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9E" w:rsidRPr="00192F9E" w:rsidRDefault="00192F9E" w:rsidP="00192F9E">
      <w:pPr>
        <w:jc w:val="right"/>
        <w:rPr>
          <w:rFonts w:ascii="Times New Roman" w:hAnsi="Times New Roman" w:cs="Times New Roman"/>
          <w:i/>
        </w:rPr>
      </w:pPr>
      <w:r w:rsidRPr="00192F9E">
        <w:rPr>
          <w:rFonts w:ascii="Times New Roman" w:hAnsi="Times New Roman" w:cs="Times New Roman"/>
          <w:i/>
        </w:rPr>
        <w:t>Проект</w:t>
      </w:r>
    </w:p>
    <w:p w:rsidR="00CD579E" w:rsidRPr="004B76DC" w:rsidRDefault="00CD579E" w:rsidP="00CD579E">
      <w:pPr>
        <w:rPr>
          <w:rFonts w:ascii="Times New Roman" w:hAnsi="Times New Roman" w:cs="Times New Roman"/>
        </w:rPr>
      </w:pPr>
    </w:p>
    <w:p w:rsidR="00CD579E" w:rsidRPr="004B76DC" w:rsidRDefault="00CD579E" w:rsidP="00192F9E">
      <w:pPr>
        <w:tabs>
          <w:tab w:val="left" w:pos="6324"/>
        </w:tabs>
        <w:jc w:val="right"/>
        <w:rPr>
          <w:rFonts w:ascii="Times New Roman" w:hAnsi="Times New Roman" w:cs="Times New Roman"/>
          <w:b/>
        </w:rPr>
      </w:pPr>
      <w:r w:rsidRPr="004B76DC">
        <w:rPr>
          <w:rFonts w:ascii="Times New Roman" w:hAnsi="Times New Roman" w:cs="Times New Roman"/>
        </w:rPr>
        <w:tab/>
      </w:r>
      <w:r w:rsidRPr="004B76DC">
        <w:rPr>
          <w:rFonts w:ascii="Times New Roman" w:hAnsi="Times New Roman" w:cs="Times New Roman"/>
          <w:b/>
        </w:rPr>
        <w:t>ЗАТВЕРДЖЕНО</w:t>
      </w:r>
    </w:p>
    <w:p w:rsidR="00CD579E" w:rsidRPr="004B76DC" w:rsidRDefault="00CD579E" w:rsidP="00192F9E">
      <w:pPr>
        <w:tabs>
          <w:tab w:val="left" w:pos="5892"/>
        </w:tabs>
        <w:jc w:val="right"/>
        <w:rPr>
          <w:rFonts w:ascii="Times New Roman" w:hAnsi="Times New Roman" w:cs="Times New Roman"/>
          <w:b/>
        </w:rPr>
      </w:pPr>
      <w:r w:rsidRPr="004B76DC">
        <w:rPr>
          <w:rFonts w:ascii="Times New Roman" w:hAnsi="Times New Roman" w:cs="Times New Roman"/>
          <w:b/>
        </w:rPr>
        <w:tab/>
        <w:t>рішенням сесії районної ради</w:t>
      </w:r>
    </w:p>
    <w:p w:rsidR="00CD579E" w:rsidRPr="004B76DC" w:rsidRDefault="00CD579E" w:rsidP="00192F9E">
      <w:pPr>
        <w:tabs>
          <w:tab w:val="left" w:pos="5892"/>
        </w:tabs>
        <w:jc w:val="right"/>
        <w:rPr>
          <w:rFonts w:ascii="Times New Roman" w:hAnsi="Times New Roman" w:cs="Times New Roman"/>
          <w:b/>
        </w:rPr>
      </w:pPr>
      <w:r w:rsidRPr="004B76DC">
        <w:rPr>
          <w:rFonts w:ascii="Times New Roman" w:hAnsi="Times New Roman" w:cs="Times New Roman"/>
          <w:b/>
        </w:rPr>
        <w:t xml:space="preserve">від </w:t>
      </w:r>
      <w:r w:rsidR="00206C68">
        <w:rPr>
          <w:rFonts w:ascii="Times New Roman" w:hAnsi="Times New Roman" w:cs="Times New Roman"/>
          <w:b/>
        </w:rPr>
        <w:t>15 березня</w:t>
      </w:r>
      <w:r w:rsidR="00192F9E">
        <w:rPr>
          <w:rFonts w:ascii="Times New Roman" w:hAnsi="Times New Roman" w:cs="Times New Roman"/>
          <w:b/>
        </w:rPr>
        <w:t xml:space="preserve"> </w:t>
      </w:r>
      <w:r w:rsidRPr="004B76DC">
        <w:rPr>
          <w:rFonts w:ascii="Times New Roman" w:hAnsi="Times New Roman" w:cs="Times New Roman"/>
          <w:b/>
        </w:rPr>
        <w:t xml:space="preserve"> 20</w:t>
      </w:r>
      <w:r w:rsidR="00206C68">
        <w:rPr>
          <w:rFonts w:ascii="Times New Roman" w:hAnsi="Times New Roman" w:cs="Times New Roman"/>
          <w:b/>
        </w:rPr>
        <w:t>18 р. № ___-/2018</w:t>
      </w:r>
    </w:p>
    <w:p w:rsidR="00CD579E" w:rsidRPr="004B76DC" w:rsidRDefault="00CD579E" w:rsidP="00CD579E">
      <w:pPr>
        <w:rPr>
          <w:rFonts w:ascii="Times New Roman" w:hAnsi="Times New Roman" w:cs="Times New Roman"/>
          <w:b/>
        </w:rPr>
      </w:pPr>
    </w:p>
    <w:p w:rsidR="00CD579E" w:rsidRPr="004B76DC" w:rsidRDefault="00CD579E" w:rsidP="00CD579E">
      <w:pPr>
        <w:rPr>
          <w:rFonts w:ascii="Times New Roman" w:hAnsi="Times New Roman" w:cs="Times New Roman"/>
        </w:rPr>
      </w:pPr>
    </w:p>
    <w:p w:rsidR="00CD579E" w:rsidRPr="004B76DC" w:rsidRDefault="00CD579E" w:rsidP="00CD579E">
      <w:pPr>
        <w:rPr>
          <w:rFonts w:ascii="Times New Roman" w:hAnsi="Times New Roman" w:cs="Times New Roman"/>
        </w:rPr>
      </w:pPr>
    </w:p>
    <w:p w:rsidR="00CD579E" w:rsidRPr="004B76DC" w:rsidRDefault="00CD579E" w:rsidP="00CD579E">
      <w:pPr>
        <w:rPr>
          <w:rFonts w:ascii="Times New Roman" w:hAnsi="Times New Roman" w:cs="Times New Roman"/>
        </w:rPr>
      </w:pPr>
    </w:p>
    <w:p w:rsidR="00CD579E" w:rsidRPr="004B76DC" w:rsidRDefault="00CD579E" w:rsidP="00CD579E">
      <w:pPr>
        <w:rPr>
          <w:rFonts w:ascii="Times New Roman" w:hAnsi="Times New Roman" w:cs="Times New Roman"/>
        </w:rPr>
      </w:pPr>
    </w:p>
    <w:p w:rsidR="00CD579E" w:rsidRDefault="00CD579E" w:rsidP="00CD579E">
      <w:pPr>
        <w:rPr>
          <w:rFonts w:ascii="Times New Roman" w:hAnsi="Times New Roman" w:cs="Times New Roman"/>
          <w:b/>
          <w:sz w:val="40"/>
          <w:szCs w:val="40"/>
        </w:rPr>
      </w:pPr>
      <w:r w:rsidRPr="004B76DC">
        <w:rPr>
          <w:rFonts w:ascii="Times New Roman" w:hAnsi="Times New Roman" w:cs="Times New Roman"/>
          <w:b/>
          <w:sz w:val="40"/>
          <w:szCs w:val="40"/>
        </w:rPr>
        <w:t xml:space="preserve">Районна програма </w:t>
      </w:r>
    </w:p>
    <w:p w:rsidR="00CD579E" w:rsidRDefault="00283F8A" w:rsidP="00CD579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«В</w:t>
      </w:r>
      <w:r w:rsidR="00206C68">
        <w:rPr>
          <w:rFonts w:ascii="Times New Roman" w:hAnsi="Times New Roman" w:cs="Times New Roman"/>
          <w:b/>
          <w:sz w:val="40"/>
          <w:szCs w:val="40"/>
        </w:rPr>
        <w:t>ідродження</w:t>
      </w:r>
      <w:r>
        <w:rPr>
          <w:rFonts w:ascii="Times New Roman" w:hAnsi="Times New Roman" w:cs="Times New Roman"/>
          <w:b/>
          <w:sz w:val="40"/>
          <w:szCs w:val="40"/>
        </w:rPr>
        <w:t>, збереження</w:t>
      </w:r>
      <w:r w:rsidR="00206C68">
        <w:rPr>
          <w:rFonts w:ascii="Times New Roman" w:hAnsi="Times New Roman" w:cs="Times New Roman"/>
          <w:b/>
          <w:sz w:val="40"/>
          <w:szCs w:val="40"/>
        </w:rPr>
        <w:t xml:space="preserve"> та розвитку народних художніх промислів Косівщини</w:t>
      </w:r>
      <w:r w:rsidR="00CD579E">
        <w:rPr>
          <w:rFonts w:ascii="Times New Roman" w:hAnsi="Times New Roman" w:cs="Times New Roman"/>
          <w:b/>
          <w:sz w:val="40"/>
          <w:szCs w:val="40"/>
        </w:rPr>
        <w:t>»</w:t>
      </w:r>
    </w:p>
    <w:p w:rsidR="00CD579E" w:rsidRPr="004B76DC" w:rsidRDefault="00CD579E" w:rsidP="00CD579E">
      <w:pPr>
        <w:rPr>
          <w:rFonts w:ascii="Times New Roman" w:hAnsi="Times New Roman" w:cs="Times New Roman"/>
        </w:rPr>
      </w:pPr>
    </w:p>
    <w:p w:rsidR="00CD579E" w:rsidRPr="004B76DC" w:rsidRDefault="00CD579E" w:rsidP="00CD579E">
      <w:pPr>
        <w:tabs>
          <w:tab w:val="left" w:pos="2412"/>
        </w:tabs>
        <w:rPr>
          <w:rFonts w:ascii="Times New Roman" w:hAnsi="Times New Roman" w:cs="Times New Roman"/>
        </w:rPr>
      </w:pPr>
    </w:p>
    <w:p w:rsidR="00CD579E" w:rsidRPr="004B76DC" w:rsidRDefault="00CD579E" w:rsidP="00CD579E">
      <w:pPr>
        <w:tabs>
          <w:tab w:val="left" w:pos="2412"/>
        </w:tabs>
        <w:rPr>
          <w:rFonts w:ascii="Times New Roman" w:hAnsi="Times New Roman" w:cs="Times New Roman"/>
        </w:rPr>
      </w:pPr>
    </w:p>
    <w:p w:rsidR="00CD579E" w:rsidRPr="004B76DC" w:rsidRDefault="00CD579E" w:rsidP="00CD579E">
      <w:pPr>
        <w:tabs>
          <w:tab w:val="left" w:pos="2412"/>
        </w:tabs>
        <w:rPr>
          <w:rFonts w:ascii="Times New Roman" w:hAnsi="Times New Roman" w:cs="Times New Roman"/>
        </w:rPr>
      </w:pPr>
    </w:p>
    <w:p w:rsidR="00CD579E" w:rsidRPr="004B76DC" w:rsidRDefault="00CD579E" w:rsidP="00CD579E">
      <w:pPr>
        <w:tabs>
          <w:tab w:val="left" w:pos="2412"/>
        </w:tabs>
        <w:rPr>
          <w:rFonts w:ascii="Times New Roman" w:hAnsi="Times New Roman" w:cs="Times New Roman"/>
        </w:rPr>
      </w:pPr>
    </w:p>
    <w:p w:rsidR="00CD579E" w:rsidRPr="004B76DC" w:rsidRDefault="00CD579E" w:rsidP="00CD579E">
      <w:pPr>
        <w:tabs>
          <w:tab w:val="left" w:pos="2412"/>
        </w:tabs>
        <w:rPr>
          <w:rFonts w:ascii="Times New Roman" w:hAnsi="Times New Roman" w:cs="Times New Roman"/>
        </w:rPr>
      </w:pPr>
    </w:p>
    <w:p w:rsidR="00CD579E" w:rsidRPr="00627F45" w:rsidRDefault="00CD579E" w:rsidP="00273FD4">
      <w:pPr>
        <w:tabs>
          <w:tab w:val="left" w:pos="241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Замовник програми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="00273FD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1B40CA" w:rsidP="001B40CA">
      <w:pPr>
        <w:ind w:left="4248" w:firstLine="0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D579E" w:rsidRPr="00627F45">
        <w:rPr>
          <w:rFonts w:ascii="Times New Roman" w:hAnsi="Times New Roman" w:cs="Times New Roman"/>
          <w:sz w:val="24"/>
          <w:szCs w:val="24"/>
        </w:rPr>
        <w:t>(П.І.Б.)</w:t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1B40CA" w:rsidRPr="00627F45" w:rsidRDefault="001B40CA" w:rsidP="001B40CA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CD579E" w:rsidRPr="00627F45" w:rsidRDefault="00CD579E" w:rsidP="00AA799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Керівник програми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     __</w:t>
      </w:r>
      <w:r w:rsidR="00AA7999">
        <w:rPr>
          <w:rFonts w:ascii="Times New Roman" w:hAnsi="Times New Roman" w:cs="Times New Roman"/>
          <w:sz w:val="24"/>
          <w:szCs w:val="24"/>
        </w:rPr>
        <w:t>_________________</w:t>
      </w:r>
      <w:r w:rsidR="00AA7999">
        <w:rPr>
          <w:rFonts w:ascii="Times New Roman" w:hAnsi="Times New Roman" w:cs="Times New Roman"/>
          <w:sz w:val="24"/>
          <w:szCs w:val="24"/>
        </w:rPr>
        <w:tab/>
        <w:t xml:space="preserve">        ______</w:t>
      </w:r>
    </w:p>
    <w:p w:rsidR="00CD579E" w:rsidRPr="00627F45" w:rsidRDefault="00AA7999" w:rsidP="001B40CA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  <w:t>(П.І.Б.)</w:t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</w:r>
      <w:r w:rsidR="00273FD4">
        <w:rPr>
          <w:rFonts w:ascii="Times New Roman" w:hAnsi="Times New Roman" w:cs="Times New Roman"/>
          <w:sz w:val="24"/>
          <w:szCs w:val="24"/>
        </w:rPr>
        <w:t xml:space="preserve">      </w:t>
      </w:r>
      <w:r w:rsidR="00CD579E"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ПОГОДЖЕНО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tabs>
          <w:tab w:val="left" w:pos="3155"/>
          <w:tab w:val="center" w:pos="471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управління економіки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райдержадміністрації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(П.І.Б.)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фінансове управління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райдержадміністрації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(П.І.Б.)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відділ </w:t>
      </w:r>
      <w:proofErr w:type="spellStart"/>
      <w:r w:rsidRPr="00627F45">
        <w:rPr>
          <w:rFonts w:ascii="Times New Roman" w:hAnsi="Times New Roman" w:cs="Times New Roman"/>
          <w:b/>
          <w:sz w:val="24"/>
          <w:szCs w:val="24"/>
        </w:rPr>
        <w:t>інформаційно-</w:t>
      </w:r>
      <w:proofErr w:type="spellEnd"/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аналітичної роботи та </w:t>
      </w:r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правового забезпечення</w:t>
      </w:r>
    </w:p>
    <w:p w:rsidR="00CD579E" w:rsidRPr="00627F45" w:rsidRDefault="00CD579E" w:rsidP="00CD579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апарату райдержадміністрації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(П.І.Б.)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 (підпис)</w:t>
      </w:r>
    </w:p>
    <w:p w:rsidR="00CD579E" w:rsidRPr="00627F45" w:rsidRDefault="00CD579E" w:rsidP="00CD579E">
      <w:pPr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br w:type="page"/>
      </w:r>
    </w:p>
    <w:p w:rsidR="00CD579E" w:rsidRPr="00627F45" w:rsidRDefault="00CD579E" w:rsidP="00CD579E">
      <w:pPr>
        <w:rPr>
          <w:rFonts w:ascii="Times New Roman" w:hAnsi="Times New Roman" w:cs="Times New Roman"/>
          <w:b/>
          <w:sz w:val="24"/>
          <w:szCs w:val="24"/>
        </w:rPr>
      </w:pPr>
    </w:p>
    <w:p w:rsidR="00CD579E" w:rsidRPr="00627F45" w:rsidRDefault="00CD579E" w:rsidP="00CD579E">
      <w:pPr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D579E" w:rsidRPr="00627F45" w:rsidRDefault="00CD579E" w:rsidP="00CD579E">
      <w:pPr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районної цільової програми</w:t>
      </w:r>
    </w:p>
    <w:p w:rsidR="00CD579E" w:rsidRPr="00AA7999" w:rsidRDefault="00206C68" w:rsidP="00AA79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83F8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ідродження</w:t>
      </w:r>
      <w:r w:rsidR="00283F8A">
        <w:rPr>
          <w:rFonts w:ascii="Times New Roman" w:hAnsi="Times New Roman" w:cs="Times New Roman"/>
          <w:b/>
          <w:sz w:val="24"/>
          <w:szCs w:val="24"/>
        </w:rPr>
        <w:t>, збереження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та розвитку народних художніх промислів Косівщини</w:t>
      </w:r>
      <w:r w:rsidR="00CD579E" w:rsidRPr="00627F45">
        <w:rPr>
          <w:rFonts w:ascii="Times New Roman" w:hAnsi="Times New Roman" w:cs="Times New Roman"/>
          <w:b/>
          <w:sz w:val="24"/>
          <w:szCs w:val="24"/>
        </w:rPr>
        <w:t>»</w:t>
      </w:r>
    </w:p>
    <w:p w:rsidR="00CD579E" w:rsidRPr="00627F45" w:rsidRDefault="00CD579E" w:rsidP="00910ACC">
      <w:pPr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0ACC" w:rsidRPr="00627F45" w:rsidRDefault="00910ACC" w:rsidP="00910ACC">
      <w:pPr>
        <w:rPr>
          <w:rFonts w:ascii="Times New Roman" w:hAnsi="Times New Roman" w:cs="Times New Roman"/>
          <w:b/>
          <w:sz w:val="24"/>
          <w:szCs w:val="24"/>
        </w:rPr>
      </w:pP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Ініціатори розроблення Програми (замовники): </w:t>
      </w:r>
      <w:proofErr w:type="spellStart"/>
      <w:r w:rsidRPr="00627F45">
        <w:rPr>
          <w:rFonts w:ascii="Times New Roman" w:hAnsi="Times New Roman" w:cs="Times New Roman"/>
          <w:sz w:val="24"/>
          <w:szCs w:val="24"/>
        </w:rPr>
        <w:t>Косівська</w:t>
      </w:r>
      <w:proofErr w:type="spellEnd"/>
      <w:r w:rsidRPr="00627F45">
        <w:rPr>
          <w:rFonts w:ascii="Times New Roman" w:hAnsi="Times New Roman" w:cs="Times New Roman"/>
          <w:sz w:val="24"/>
          <w:szCs w:val="24"/>
        </w:rPr>
        <w:t xml:space="preserve"> районна рада, </w:t>
      </w:r>
      <w:proofErr w:type="spellStart"/>
      <w:r w:rsidRPr="00627F45">
        <w:rPr>
          <w:rFonts w:ascii="Times New Roman" w:hAnsi="Times New Roman" w:cs="Times New Roman"/>
          <w:sz w:val="24"/>
          <w:szCs w:val="24"/>
        </w:rPr>
        <w:t>Косівська</w:t>
      </w:r>
      <w:proofErr w:type="spellEnd"/>
      <w:r w:rsidRPr="00627F45">
        <w:rPr>
          <w:rFonts w:ascii="Times New Roman" w:hAnsi="Times New Roman" w:cs="Times New Roman"/>
          <w:sz w:val="24"/>
          <w:szCs w:val="24"/>
        </w:rPr>
        <w:t xml:space="preserve"> районна державна адміністрація.</w:t>
      </w: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Розробники Програми: </w:t>
      </w:r>
      <w:r w:rsidRPr="00627F45">
        <w:rPr>
          <w:rFonts w:ascii="Times New Roman" w:hAnsi="Times New Roman" w:cs="Times New Roman"/>
          <w:sz w:val="24"/>
          <w:szCs w:val="24"/>
        </w:rPr>
        <w:t>відділ культури, національностей та релігій Косівської районної державної адміністрації.</w:t>
      </w: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Термін реалізації Програми:</w:t>
      </w:r>
      <w:r w:rsidR="00AA7999">
        <w:rPr>
          <w:rFonts w:ascii="Times New Roman" w:hAnsi="Times New Roman" w:cs="Times New Roman"/>
          <w:sz w:val="24"/>
          <w:szCs w:val="24"/>
        </w:rPr>
        <w:t xml:space="preserve"> 2018-2022</w:t>
      </w:r>
      <w:r w:rsidRPr="00627F45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Етапи фінансування Програми:</w:t>
      </w:r>
      <w:r w:rsidRPr="00627F45">
        <w:rPr>
          <w:rFonts w:ascii="Times New Roman" w:hAnsi="Times New Roman" w:cs="Times New Roman"/>
          <w:sz w:val="24"/>
          <w:szCs w:val="24"/>
        </w:rPr>
        <w:t xml:space="preserve"> щорічно.</w:t>
      </w: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Обсяги фінансування Програми:</w:t>
      </w:r>
    </w:p>
    <w:tbl>
      <w:tblPr>
        <w:tblStyle w:val="a4"/>
        <w:tblW w:w="0" w:type="auto"/>
        <w:tblInd w:w="434" w:type="dxa"/>
        <w:tblLook w:val="04A0" w:firstRow="1" w:lastRow="0" w:firstColumn="1" w:lastColumn="0" w:noHBand="0" w:noVBand="1"/>
      </w:tblPr>
      <w:tblGrid>
        <w:gridCol w:w="2285"/>
        <w:gridCol w:w="2284"/>
        <w:gridCol w:w="2284"/>
        <w:gridCol w:w="2284"/>
      </w:tblGrid>
      <w:tr w:rsidR="00CD579E" w:rsidRPr="00627F45" w:rsidTr="00FE0663">
        <w:tc>
          <w:tcPr>
            <w:tcW w:w="2285" w:type="dxa"/>
            <w:vMerge w:val="restart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6852" w:type="dxa"/>
            <w:gridSpan w:val="3"/>
          </w:tcPr>
          <w:p w:rsidR="00CD579E" w:rsidRPr="00627F45" w:rsidRDefault="00CD579E" w:rsidP="00FE066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Обсяги фінансування, тис. грн.</w:t>
            </w:r>
          </w:p>
        </w:tc>
      </w:tr>
      <w:tr w:rsidR="00CD579E" w:rsidRPr="00627F45" w:rsidTr="00FE0663">
        <w:trPr>
          <w:trHeight w:val="516"/>
        </w:trPr>
        <w:tc>
          <w:tcPr>
            <w:tcW w:w="2285" w:type="dxa"/>
            <w:vMerge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  <w:vMerge w:val="restart"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4568" w:type="dxa"/>
            <w:gridSpan w:val="2"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в т.ч. за джерелами</w:t>
            </w:r>
          </w:p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фінансування</w:t>
            </w:r>
          </w:p>
        </w:tc>
      </w:tr>
      <w:tr w:rsidR="00CD579E" w:rsidRPr="00627F45" w:rsidTr="00FE0663">
        <w:trPr>
          <w:trHeight w:val="611"/>
        </w:trPr>
        <w:tc>
          <w:tcPr>
            <w:tcW w:w="2285" w:type="dxa"/>
            <w:vMerge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районний</w:t>
            </w:r>
          </w:p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інші</w:t>
            </w:r>
          </w:p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b/>
                <w:sz w:val="24"/>
                <w:szCs w:val="24"/>
              </w:rPr>
              <w:t>джерела</w:t>
            </w: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3C1774" w:rsidP="00CD579E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2018-2022, </w:t>
            </w: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284" w:type="dxa"/>
          </w:tcPr>
          <w:p w:rsidR="00CD579E" w:rsidRPr="00627F45" w:rsidRDefault="003C1774" w:rsidP="00CB1D1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3C1774" w:rsidP="00CB1D1F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3C1774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84" w:type="dxa"/>
          </w:tcPr>
          <w:p w:rsidR="00CD579E" w:rsidRPr="003C1774" w:rsidRDefault="003C1774" w:rsidP="003C17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C1774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284" w:type="dxa"/>
          </w:tcPr>
          <w:p w:rsidR="00CD579E" w:rsidRPr="003C1774" w:rsidRDefault="003C1774" w:rsidP="003C177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C1774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284" w:type="dxa"/>
          </w:tcPr>
          <w:p w:rsidR="00CD579E" w:rsidRPr="003C1774" w:rsidRDefault="003C1774" w:rsidP="003C1774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3C1774" w:rsidP="00CD579E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84" w:type="dxa"/>
          </w:tcPr>
          <w:p w:rsidR="00CD579E" w:rsidRPr="00627F45" w:rsidRDefault="003C1774" w:rsidP="007D6047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3C1774" w:rsidP="007D6047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3C1774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84" w:type="dxa"/>
          </w:tcPr>
          <w:p w:rsidR="00CD579E" w:rsidRPr="00627F45" w:rsidRDefault="00B654AE" w:rsidP="00BD285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7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B654AE" w:rsidP="00BD2850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7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3C1774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84" w:type="dxa"/>
          </w:tcPr>
          <w:p w:rsidR="00CD579E" w:rsidRPr="00627F45" w:rsidRDefault="00B654AE" w:rsidP="007D6047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7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B654AE" w:rsidP="007D6047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77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579E" w:rsidRPr="00627F45" w:rsidTr="00FE0663">
        <w:tc>
          <w:tcPr>
            <w:tcW w:w="2285" w:type="dxa"/>
          </w:tcPr>
          <w:p w:rsidR="00CD579E" w:rsidRPr="00627F45" w:rsidRDefault="003C1774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84" w:type="dxa"/>
          </w:tcPr>
          <w:p w:rsidR="00CD579E" w:rsidRPr="00627F45" w:rsidRDefault="003C1774" w:rsidP="007F5175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3C1774" w:rsidP="007F5175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D579E" w:rsidRPr="00627F4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284" w:type="dxa"/>
          </w:tcPr>
          <w:p w:rsidR="00CD579E" w:rsidRPr="00627F45" w:rsidRDefault="00CD579E" w:rsidP="00FE0663">
            <w:pPr>
              <w:pStyle w:val="a3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Очікувані результати виконання Програми:</w:t>
      </w:r>
    </w:p>
    <w:p w:rsidR="00CD579E" w:rsidRPr="00627F45" w:rsidRDefault="00CD579E" w:rsidP="00CD579E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 xml:space="preserve">покращення умов для </w:t>
      </w:r>
      <w:r w:rsidR="002829D3" w:rsidRPr="00627F45">
        <w:rPr>
          <w:rFonts w:ascii="Times New Roman" w:hAnsi="Times New Roman" w:cs="Times New Roman"/>
          <w:sz w:val="24"/>
          <w:szCs w:val="24"/>
        </w:rPr>
        <w:t>збереження, розвитку</w:t>
      </w:r>
      <w:r w:rsidR="009433A0">
        <w:rPr>
          <w:rFonts w:ascii="Times New Roman" w:hAnsi="Times New Roman" w:cs="Times New Roman"/>
          <w:sz w:val="24"/>
          <w:szCs w:val="24"/>
        </w:rPr>
        <w:t xml:space="preserve"> та популяризації народних художніх промислів</w:t>
      </w:r>
      <w:r w:rsidRPr="00627F45">
        <w:rPr>
          <w:rFonts w:ascii="Times New Roman" w:hAnsi="Times New Roman" w:cs="Times New Roman"/>
          <w:sz w:val="24"/>
          <w:szCs w:val="24"/>
        </w:rPr>
        <w:t>;</w:t>
      </w:r>
    </w:p>
    <w:p w:rsidR="00CD579E" w:rsidRPr="00627F45" w:rsidRDefault="00CD579E" w:rsidP="00CD579E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забезпечення в сучасних умовах спадковості поколінь, консолідації суспільства на основі народних традицій;</w:t>
      </w:r>
    </w:p>
    <w:p w:rsidR="00CD579E" w:rsidRPr="009433A0" w:rsidRDefault="00CD579E" w:rsidP="009433A0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забезпечення просвітницької</w:t>
      </w:r>
      <w:r w:rsidR="002829D3" w:rsidRPr="00627F45">
        <w:rPr>
          <w:rFonts w:ascii="Times New Roman" w:hAnsi="Times New Roman" w:cs="Times New Roman"/>
          <w:sz w:val="24"/>
          <w:szCs w:val="24"/>
        </w:rPr>
        <w:t xml:space="preserve">, </w:t>
      </w:r>
      <w:r w:rsidRPr="00627F45">
        <w:rPr>
          <w:rFonts w:ascii="Times New Roman" w:hAnsi="Times New Roman" w:cs="Times New Roman"/>
          <w:sz w:val="24"/>
          <w:szCs w:val="24"/>
        </w:rPr>
        <w:t xml:space="preserve"> виховної ролі</w:t>
      </w:r>
      <w:r w:rsidR="009433A0">
        <w:rPr>
          <w:rFonts w:ascii="Times New Roman" w:hAnsi="Times New Roman" w:cs="Times New Roman"/>
          <w:sz w:val="24"/>
          <w:szCs w:val="24"/>
        </w:rPr>
        <w:t xml:space="preserve"> та підтримка народних майстрів</w:t>
      </w:r>
      <w:r w:rsidRPr="00627F45">
        <w:rPr>
          <w:rFonts w:ascii="Times New Roman" w:hAnsi="Times New Roman" w:cs="Times New Roman"/>
          <w:sz w:val="24"/>
          <w:szCs w:val="24"/>
        </w:rPr>
        <w:t>;</w:t>
      </w:r>
    </w:p>
    <w:p w:rsidR="00CD579E" w:rsidRPr="00627F45" w:rsidRDefault="00CD579E" w:rsidP="00CD579E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активація громад шляхом надання фінансових та інф</w:t>
      </w:r>
      <w:r w:rsidR="009433A0">
        <w:rPr>
          <w:rFonts w:ascii="Times New Roman" w:hAnsi="Times New Roman" w:cs="Times New Roman"/>
          <w:sz w:val="24"/>
          <w:szCs w:val="24"/>
        </w:rPr>
        <w:t>ормаційних ресурсів</w:t>
      </w:r>
      <w:r w:rsidRPr="00627F45">
        <w:rPr>
          <w:rFonts w:ascii="Times New Roman" w:hAnsi="Times New Roman" w:cs="Times New Roman"/>
          <w:sz w:val="24"/>
          <w:szCs w:val="24"/>
        </w:rPr>
        <w:t>;</w:t>
      </w:r>
    </w:p>
    <w:p w:rsidR="00CD579E" w:rsidRPr="00627F45" w:rsidRDefault="00CD579E" w:rsidP="00910ACC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створення умов для вільної та різноманітної</w:t>
      </w:r>
      <w:r w:rsidR="00910ACC" w:rsidRPr="00627F45">
        <w:rPr>
          <w:rFonts w:ascii="Times New Roman" w:hAnsi="Times New Roman" w:cs="Times New Roman"/>
          <w:sz w:val="24"/>
          <w:szCs w:val="24"/>
        </w:rPr>
        <w:t xml:space="preserve"> мистецької творчості</w:t>
      </w:r>
      <w:r w:rsidRPr="00627F45">
        <w:rPr>
          <w:rFonts w:ascii="Times New Roman" w:hAnsi="Times New Roman" w:cs="Times New Roman"/>
          <w:sz w:val="24"/>
          <w:szCs w:val="24"/>
        </w:rPr>
        <w:t>;</w:t>
      </w:r>
    </w:p>
    <w:p w:rsidR="00CD579E" w:rsidRPr="00627F45" w:rsidRDefault="00CD579E" w:rsidP="00CD579E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 xml:space="preserve">створення умов </w:t>
      </w:r>
      <w:r w:rsidR="00910ACC" w:rsidRPr="00627F45">
        <w:rPr>
          <w:rFonts w:ascii="Times New Roman" w:hAnsi="Times New Roman" w:cs="Times New Roman"/>
          <w:sz w:val="24"/>
          <w:szCs w:val="24"/>
        </w:rPr>
        <w:t>інформаційної баз</w:t>
      </w:r>
      <w:r w:rsidR="009433A0">
        <w:rPr>
          <w:rFonts w:ascii="Times New Roman" w:hAnsi="Times New Roman" w:cs="Times New Roman"/>
          <w:sz w:val="24"/>
          <w:szCs w:val="24"/>
        </w:rPr>
        <w:t>и народних художніх промислів</w:t>
      </w:r>
      <w:r w:rsidR="00910ACC" w:rsidRPr="00627F45">
        <w:rPr>
          <w:rFonts w:ascii="Times New Roman" w:hAnsi="Times New Roman" w:cs="Times New Roman"/>
          <w:sz w:val="24"/>
          <w:szCs w:val="24"/>
        </w:rPr>
        <w:t>;</w:t>
      </w:r>
    </w:p>
    <w:p w:rsidR="00910ACC" w:rsidRPr="00627F45" w:rsidRDefault="00910ACC" w:rsidP="00910ACC">
      <w:pPr>
        <w:pStyle w:val="a3"/>
        <w:ind w:left="644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D579E" w:rsidRPr="00627F45" w:rsidRDefault="00CD579E" w:rsidP="00CD579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Терміни проведення: </w:t>
      </w:r>
      <w:r w:rsidRPr="00627F45">
        <w:rPr>
          <w:rFonts w:ascii="Times New Roman" w:hAnsi="Times New Roman" w:cs="Times New Roman"/>
          <w:sz w:val="24"/>
          <w:szCs w:val="24"/>
        </w:rPr>
        <w:t>щоквартально, до 10 числа місяця, наступного за звітним періодом; за підсумками року – до 20 січня наступного за звітнім періодом подається інформація.</w:t>
      </w:r>
    </w:p>
    <w:p w:rsidR="00CD579E" w:rsidRPr="00627F45" w:rsidRDefault="00CD579E" w:rsidP="00CD579E">
      <w:pPr>
        <w:pStyle w:val="a3"/>
        <w:ind w:left="43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pStyle w:val="a3"/>
        <w:ind w:left="434" w:firstLine="0"/>
        <w:jc w:val="left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>Замовник програми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CD579E" w:rsidP="00CD57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(П.І.Б.)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CD579E" w:rsidRPr="00627F45" w:rsidRDefault="00CD579E" w:rsidP="00CD579E">
      <w:pPr>
        <w:rPr>
          <w:rFonts w:ascii="Times New Roman" w:hAnsi="Times New Roman" w:cs="Times New Roman"/>
          <w:sz w:val="24"/>
          <w:szCs w:val="24"/>
        </w:rPr>
      </w:pPr>
    </w:p>
    <w:p w:rsidR="00CD579E" w:rsidRPr="00627F45" w:rsidRDefault="00CD579E" w:rsidP="00CD579E">
      <w:pPr>
        <w:tabs>
          <w:tab w:val="left" w:pos="0"/>
          <w:tab w:val="left" w:pos="2410"/>
          <w:tab w:val="left" w:pos="2552"/>
          <w:tab w:val="center" w:pos="4714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b/>
          <w:sz w:val="24"/>
          <w:szCs w:val="24"/>
        </w:rPr>
        <w:t xml:space="preserve">      Керівник програми</w:t>
      </w:r>
      <w:r w:rsidRPr="00627F45">
        <w:rPr>
          <w:rFonts w:ascii="Times New Roman" w:hAnsi="Times New Roman" w:cs="Times New Roman"/>
          <w:sz w:val="24"/>
          <w:szCs w:val="24"/>
        </w:rPr>
        <w:tab/>
      </w:r>
    </w:p>
    <w:p w:rsidR="00CD579E" w:rsidRPr="00627F45" w:rsidRDefault="00CD579E" w:rsidP="00CD579E">
      <w:pPr>
        <w:tabs>
          <w:tab w:val="left" w:pos="2880"/>
          <w:tab w:val="center" w:pos="4714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 xml:space="preserve">(заступник голови райдержадміністрації </w:t>
      </w:r>
    </w:p>
    <w:p w:rsidR="00CD579E" w:rsidRPr="00627F45" w:rsidRDefault="00CD579E" w:rsidP="00CD579E">
      <w:pPr>
        <w:tabs>
          <w:tab w:val="left" w:pos="2880"/>
          <w:tab w:val="center" w:pos="4714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куратор напрямку діяльності  визначеного замовника)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CD579E" w:rsidRPr="00627F45" w:rsidRDefault="00CD579E" w:rsidP="00CD57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27F45">
        <w:rPr>
          <w:rFonts w:ascii="Times New Roman" w:hAnsi="Times New Roman" w:cs="Times New Roman"/>
          <w:sz w:val="24"/>
          <w:szCs w:val="24"/>
        </w:rPr>
        <w:t>(П.І.Б.)</w:t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</w:r>
      <w:r w:rsidRPr="00627F45">
        <w:rPr>
          <w:rFonts w:ascii="Times New Roman" w:hAnsi="Times New Roman" w:cs="Times New Roman"/>
          <w:sz w:val="24"/>
          <w:szCs w:val="24"/>
        </w:rPr>
        <w:tab/>
        <w:t xml:space="preserve">      (підпис)</w:t>
      </w:r>
    </w:p>
    <w:p w:rsidR="00910ACC" w:rsidRDefault="00CD579E" w:rsidP="00CD579E">
      <w:pPr>
        <w:pStyle w:val="a3"/>
        <w:ind w:left="839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910ACC" w:rsidRDefault="00910ACC" w:rsidP="00CD579E">
      <w:pPr>
        <w:pStyle w:val="a3"/>
        <w:ind w:left="839" w:firstLine="0"/>
        <w:rPr>
          <w:rFonts w:ascii="Times New Roman" w:hAnsi="Times New Roman" w:cs="Times New Roman"/>
          <w:sz w:val="18"/>
          <w:szCs w:val="18"/>
        </w:rPr>
      </w:pPr>
    </w:p>
    <w:p w:rsidR="00910ACC" w:rsidRDefault="00910ACC" w:rsidP="00CD579E">
      <w:pPr>
        <w:pStyle w:val="a3"/>
        <w:ind w:left="839" w:firstLine="0"/>
        <w:rPr>
          <w:rFonts w:ascii="Times New Roman" w:hAnsi="Times New Roman" w:cs="Times New Roman"/>
          <w:sz w:val="18"/>
          <w:szCs w:val="18"/>
        </w:rPr>
      </w:pPr>
    </w:p>
    <w:p w:rsidR="00910ACC" w:rsidRDefault="00910ACC" w:rsidP="00CD579E">
      <w:pPr>
        <w:pStyle w:val="a3"/>
        <w:ind w:left="839" w:firstLine="0"/>
        <w:rPr>
          <w:rFonts w:ascii="Times New Roman" w:hAnsi="Times New Roman" w:cs="Times New Roman"/>
          <w:sz w:val="18"/>
          <w:szCs w:val="18"/>
        </w:rPr>
      </w:pPr>
    </w:p>
    <w:p w:rsidR="00910ACC" w:rsidRDefault="00910ACC" w:rsidP="00CD579E">
      <w:pPr>
        <w:pStyle w:val="a3"/>
        <w:ind w:left="839" w:firstLine="0"/>
        <w:rPr>
          <w:rFonts w:ascii="Times New Roman" w:hAnsi="Times New Roman" w:cs="Times New Roman"/>
          <w:sz w:val="18"/>
          <w:szCs w:val="18"/>
        </w:rPr>
      </w:pPr>
    </w:p>
    <w:p w:rsidR="00AA7999" w:rsidRDefault="00AA7999" w:rsidP="006C592B">
      <w:pPr>
        <w:rPr>
          <w:rFonts w:ascii="Times New Roman" w:hAnsi="Times New Roman" w:cs="Times New Roman"/>
          <w:b/>
          <w:sz w:val="28"/>
          <w:szCs w:val="28"/>
        </w:rPr>
      </w:pPr>
    </w:p>
    <w:p w:rsidR="009433A0" w:rsidRDefault="009433A0" w:rsidP="006C592B">
      <w:pPr>
        <w:rPr>
          <w:rFonts w:ascii="Times New Roman" w:hAnsi="Times New Roman" w:cs="Times New Roman"/>
          <w:b/>
          <w:sz w:val="28"/>
          <w:szCs w:val="28"/>
        </w:rPr>
      </w:pPr>
    </w:p>
    <w:p w:rsidR="009433A0" w:rsidRDefault="009433A0" w:rsidP="006C592B">
      <w:pPr>
        <w:rPr>
          <w:rFonts w:ascii="Times New Roman" w:hAnsi="Times New Roman" w:cs="Times New Roman"/>
          <w:b/>
          <w:sz w:val="28"/>
          <w:szCs w:val="28"/>
        </w:rPr>
      </w:pPr>
    </w:p>
    <w:p w:rsidR="006C592B" w:rsidRPr="006C592B" w:rsidRDefault="006C592B" w:rsidP="006C592B">
      <w:pPr>
        <w:rPr>
          <w:rFonts w:ascii="Times New Roman" w:hAnsi="Times New Roman" w:cs="Times New Roman"/>
          <w:b/>
          <w:sz w:val="28"/>
          <w:szCs w:val="28"/>
        </w:rPr>
      </w:pPr>
      <w:r w:rsidRPr="006C59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Районна програма </w:t>
      </w:r>
    </w:p>
    <w:p w:rsidR="006C592B" w:rsidRPr="00AA7999" w:rsidRDefault="006C592B" w:rsidP="00AA7999">
      <w:pPr>
        <w:rPr>
          <w:rFonts w:ascii="Times New Roman" w:hAnsi="Times New Roman" w:cs="Times New Roman"/>
          <w:b/>
          <w:sz w:val="28"/>
          <w:szCs w:val="28"/>
        </w:rPr>
      </w:pPr>
      <w:r w:rsidRPr="006C592B">
        <w:rPr>
          <w:rFonts w:ascii="Times New Roman" w:hAnsi="Times New Roman" w:cs="Times New Roman"/>
          <w:b/>
          <w:sz w:val="28"/>
          <w:szCs w:val="28"/>
        </w:rPr>
        <w:t>«</w:t>
      </w:r>
      <w:r w:rsidR="00AA7999">
        <w:rPr>
          <w:rFonts w:ascii="Times New Roman" w:hAnsi="Times New Roman" w:cs="Times New Roman"/>
          <w:b/>
          <w:sz w:val="28"/>
          <w:szCs w:val="28"/>
        </w:rPr>
        <w:t>В</w:t>
      </w:r>
      <w:r w:rsidR="003B7839">
        <w:rPr>
          <w:rFonts w:ascii="Times New Roman" w:hAnsi="Times New Roman" w:cs="Times New Roman"/>
          <w:b/>
          <w:sz w:val="28"/>
          <w:szCs w:val="28"/>
        </w:rPr>
        <w:t>ідродження</w:t>
      </w:r>
      <w:r w:rsidR="00AA7999">
        <w:rPr>
          <w:rFonts w:ascii="Times New Roman" w:hAnsi="Times New Roman" w:cs="Times New Roman"/>
          <w:b/>
          <w:sz w:val="28"/>
          <w:szCs w:val="28"/>
        </w:rPr>
        <w:t>, збереження</w:t>
      </w:r>
      <w:r w:rsidR="003B7839">
        <w:rPr>
          <w:rFonts w:ascii="Times New Roman" w:hAnsi="Times New Roman" w:cs="Times New Roman"/>
          <w:b/>
          <w:sz w:val="28"/>
          <w:szCs w:val="28"/>
        </w:rPr>
        <w:t xml:space="preserve"> та розвитку народних художніх промислів Косівщини</w:t>
      </w:r>
      <w:r w:rsidRPr="006C592B">
        <w:rPr>
          <w:rFonts w:ascii="Times New Roman" w:hAnsi="Times New Roman" w:cs="Times New Roman"/>
          <w:b/>
          <w:sz w:val="28"/>
          <w:szCs w:val="28"/>
        </w:rPr>
        <w:t>»</w:t>
      </w:r>
    </w:p>
    <w:p w:rsidR="00CD579E" w:rsidRDefault="00CD579E" w:rsidP="00CD579E">
      <w:pPr>
        <w:pStyle w:val="a3"/>
        <w:ind w:left="839" w:firstLine="0"/>
        <w:rPr>
          <w:rFonts w:ascii="Times New Roman" w:hAnsi="Times New Roman" w:cs="Times New Roman"/>
          <w:b/>
          <w:sz w:val="28"/>
          <w:szCs w:val="28"/>
        </w:rPr>
      </w:pPr>
    </w:p>
    <w:p w:rsidR="00CD579E" w:rsidRDefault="004A23E6" w:rsidP="00627F45">
      <w:pPr>
        <w:pStyle w:val="a3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D579E">
        <w:rPr>
          <w:rFonts w:ascii="Times New Roman" w:hAnsi="Times New Roman" w:cs="Times New Roman"/>
          <w:b/>
          <w:sz w:val="28"/>
          <w:szCs w:val="28"/>
        </w:rPr>
        <w:t>. Загальні положення</w:t>
      </w:r>
    </w:p>
    <w:p w:rsidR="00CD579E" w:rsidRPr="00B408DE" w:rsidRDefault="00B408DE" w:rsidP="00B408D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right="17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C592B" w:rsidRPr="006C592B">
        <w:rPr>
          <w:rFonts w:ascii="Times New Roman" w:eastAsia="Calibri" w:hAnsi="Times New Roman" w:cs="Times New Roman"/>
          <w:sz w:val="28"/>
          <w:szCs w:val="28"/>
        </w:rPr>
        <w:t>Районна програма</w:t>
      </w:r>
      <w:r w:rsidR="00206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7839">
        <w:rPr>
          <w:rFonts w:ascii="Times New Roman" w:eastAsia="Calibri" w:hAnsi="Times New Roman" w:cs="Times New Roman"/>
          <w:sz w:val="28"/>
          <w:szCs w:val="28"/>
        </w:rPr>
        <w:t xml:space="preserve">збереження, </w:t>
      </w:r>
      <w:r w:rsidR="00206C68">
        <w:rPr>
          <w:rFonts w:ascii="Times New Roman" w:eastAsia="Calibri" w:hAnsi="Times New Roman" w:cs="Times New Roman"/>
          <w:sz w:val="28"/>
          <w:szCs w:val="28"/>
        </w:rPr>
        <w:t xml:space="preserve">відродження та </w:t>
      </w:r>
      <w:r w:rsidR="006C592B" w:rsidRPr="00AA12CC">
        <w:rPr>
          <w:rFonts w:ascii="Times New Roman" w:hAnsi="Times New Roman" w:cs="Times New Roman"/>
          <w:sz w:val="28"/>
          <w:szCs w:val="28"/>
        </w:rPr>
        <w:t>р</w:t>
      </w:r>
      <w:r w:rsidR="006C592B" w:rsidRPr="006C592B">
        <w:rPr>
          <w:rFonts w:ascii="Times New Roman" w:eastAsia="Calibri" w:hAnsi="Times New Roman" w:cs="Times New Roman"/>
          <w:sz w:val="28"/>
          <w:szCs w:val="28"/>
        </w:rPr>
        <w:t xml:space="preserve">озвитку </w:t>
      </w:r>
      <w:r w:rsidR="00206C68">
        <w:rPr>
          <w:rFonts w:ascii="Times New Roman" w:hAnsi="Times New Roman" w:cs="Times New Roman"/>
          <w:sz w:val="28"/>
          <w:szCs w:val="28"/>
        </w:rPr>
        <w:t xml:space="preserve">народних художніх промислів Косівщини </w:t>
      </w:r>
      <w:r w:rsidR="006C592B" w:rsidRPr="006C592B">
        <w:rPr>
          <w:rFonts w:ascii="Times New Roman" w:eastAsia="Calibri" w:hAnsi="Times New Roman" w:cs="Times New Roman"/>
          <w:sz w:val="28"/>
          <w:szCs w:val="28"/>
        </w:rPr>
        <w:t>на 201</w:t>
      </w:r>
      <w:r w:rsidR="00AA7999">
        <w:rPr>
          <w:rFonts w:ascii="Times New Roman" w:hAnsi="Times New Roman" w:cs="Times New Roman"/>
          <w:sz w:val="28"/>
          <w:szCs w:val="28"/>
        </w:rPr>
        <w:t>8-2022</w:t>
      </w:r>
      <w:r w:rsidR="006C592B" w:rsidRPr="006C592B">
        <w:rPr>
          <w:rFonts w:ascii="Times New Roman" w:eastAsia="Calibri" w:hAnsi="Times New Roman" w:cs="Times New Roman"/>
          <w:sz w:val="28"/>
          <w:szCs w:val="28"/>
        </w:rPr>
        <w:t xml:space="preserve"> роки (далі – Програма) </w:t>
      </w:r>
      <w:r w:rsidR="006C592B">
        <w:rPr>
          <w:rFonts w:ascii="Times New Roman" w:hAnsi="Times New Roman" w:cs="Times New Roman"/>
          <w:sz w:val="28"/>
          <w:szCs w:val="28"/>
        </w:rPr>
        <w:t>передбачає</w:t>
      </w:r>
      <w:r w:rsidR="00206C68">
        <w:rPr>
          <w:rFonts w:ascii="Times New Roman" w:hAnsi="Times New Roman" w:cs="Times New Roman"/>
          <w:sz w:val="28"/>
          <w:szCs w:val="28"/>
        </w:rPr>
        <w:t xml:space="preserve"> </w:t>
      </w:r>
      <w:r w:rsidR="003B7839">
        <w:rPr>
          <w:rFonts w:ascii="Times New Roman" w:hAnsi="Times New Roman" w:cs="Times New Roman"/>
          <w:sz w:val="28"/>
          <w:szCs w:val="28"/>
        </w:rPr>
        <w:t>науково-пошукову та дослідницьку роботу, організацію та проведення найрізно</w:t>
      </w:r>
      <w:r w:rsidR="00BE3305">
        <w:rPr>
          <w:rFonts w:ascii="Times New Roman" w:hAnsi="Times New Roman" w:cs="Times New Roman"/>
          <w:sz w:val="28"/>
          <w:szCs w:val="28"/>
        </w:rPr>
        <w:t xml:space="preserve">манітніших культурно-мистецьких </w:t>
      </w:r>
      <w:r w:rsidR="003B7839">
        <w:rPr>
          <w:rFonts w:ascii="Times New Roman" w:hAnsi="Times New Roman" w:cs="Times New Roman"/>
          <w:sz w:val="28"/>
          <w:szCs w:val="28"/>
        </w:rPr>
        <w:t xml:space="preserve">заходів, </w:t>
      </w:r>
      <w:r>
        <w:rPr>
          <w:rFonts w:ascii="Times New Roman" w:hAnsi="Times New Roman" w:cs="Times New Roman"/>
          <w:sz w:val="28"/>
          <w:szCs w:val="28"/>
        </w:rPr>
        <w:t xml:space="preserve">інформаційну та видавничу діяльність, </w:t>
      </w:r>
      <w:r w:rsidR="003B7839" w:rsidRPr="00B408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залучення широкої громадськості до збереження коренів </w:t>
      </w:r>
      <w:proofErr w:type="spellStart"/>
      <w:r w:rsidR="003B7839" w:rsidRPr="00B408DE">
        <w:rPr>
          <w:rFonts w:ascii="Times New Roman" w:hAnsi="Times New Roman" w:cs="Times New Roman"/>
          <w:color w:val="000000"/>
          <w:spacing w:val="2"/>
          <w:sz w:val="28"/>
          <w:szCs w:val="28"/>
        </w:rPr>
        <w:t>етнокультури</w:t>
      </w:r>
      <w:proofErr w:type="spellEnd"/>
      <w:r w:rsidR="003B7839" w:rsidRPr="00B408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Гуцульщини</w:t>
      </w:r>
      <w:r w:rsidR="003B7839" w:rsidRPr="00B408D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і вихов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ання художньо-естетичних смаків.</w:t>
      </w:r>
    </w:p>
    <w:p w:rsidR="006C592B" w:rsidRDefault="00CD579E" w:rsidP="00CD579E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4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7C34" w:rsidRPr="00277C34" w:rsidRDefault="004A23E6" w:rsidP="00277C34">
      <w:pPr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277C34" w:rsidRPr="00277C34">
        <w:rPr>
          <w:rFonts w:ascii="Times New Roman" w:eastAsia="Calibri" w:hAnsi="Times New Roman" w:cs="Times New Roman"/>
          <w:b/>
          <w:sz w:val="28"/>
          <w:szCs w:val="28"/>
        </w:rPr>
        <w:t xml:space="preserve"> Мета програми</w:t>
      </w:r>
    </w:p>
    <w:p w:rsidR="00BE3305" w:rsidRDefault="004A23E6" w:rsidP="00BE3305">
      <w:pPr>
        <w:shd w:val="clear" w:color="auto" w:fill="FFFFFF"/>
        <w:tabs>
          <w:tab w:val="left" w:pos="709"/>
        </w:tabs>
        <w:spacing w:before="139"/>
        <w:ind w:right="17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C34">
        <w:rPr>
          <w:rFonts w:ascii="Times New Roman" w:hAnsi="Times New Roman" w:cs="Times New Roman"/>
          <w:sz w:val="28"/>
          <w:szCs w:val="28"/>
        </w:rPr>
        <w:t>Головною м</w:t>
      </w:r>
      <w:r w:rsidR="00B90A21">
        <w:rPr>
          <w:rFonts w:ascii="Times New Roman" w:eastAsia="Calibri" w:hAnsi="Times New Roman" w:cs="Times New Roman"/>
          <w:sz w:val="28"/>
          <w:szCs w:val="28"/>
        </w:rPr>
        <w:t>етою П</w:t>
      </w:r>
      <w:r w:rsidR="00277C34" w:rsidRPr="00277C34">
        <w:rPr>
          <w:rFonts w:ascii="Times New Roman" w:eastAsia="Calibri" w:hAnsi="Times New Roman" w:cs="Times New Roman"/>
          <w:sz w:val="28"/>
          <w:szCs w:val="28"/>
        </w:rPr>
        <w:t>рограми є</w:t>
      </w:r>
      <w:r w:rsidR="00B408DE">
        <w:rPr>
          <w:rFonts w:ascii="Times New Roman" w:hAnsi="Times New Roman" w:cs="Times New Roman"/>
          <w:sz w:val="28"/>
          <w:szCs w:val="28"/>
        </w:rPr>
        <w:t xml:space="preserve"> відродження,</w:t>
      </w:r>
      <w:r w:rsidR="00277C34">
        <w:rPr>
          <w:rFonts w:ascii="Times New Roman" w:hAnsi="Times New Roman" w:cs="Times New Roman"/>
          <w:sz w:val="28"/>
          <w:szCs w:val="28"/>
        </w:rPr>
        <w:t xml:space="preserve"> </w:t>
      </w:r>
      <w:r w:rsidR="00AA7999">
        <w:rPr>
          <w:rFonts w:ascii="Times New Roman" w:hAnsi="Times New Roman" w:cs="Times New Roman"/>
          <w:sz w:val="28"/>
          <w:szCs w:val="28"/>
        </w:rPr>
        <w:t xml:space="preserve">збереження, </w:t>
      </w:r>
      <w:r w:rsidR="00277C34">
        <w:rPr>
          <w:rFonts w:ascii="Times New Roman" w:hAnsi="Times New Roman" w:cs="Times New Roman"/>
          <w:sz w:val="28"/>
          <w:szCs w:val="28"/>
        </w:rPr>
        <w:t>розвиток т</w:t>
      </w:r>
      <w:r w:rsidR="00B408DE">
        <w:rPr>
          <w:rFonts w:ascii="Times New Roman" w:hAnsi="Times New Roman" w:cs="Times New Roman"/>
          <w:sz w:val="28"/>
          <w:szCs w:val="28"/>
        </w:rPr>
        <w:t>а популяризація унікальних видів народних художніх промислів Гуцульщини –</w:t>
      </w:r>
      <w:r w:rsidR="00195E53">
        <w:rPr>
          <w:rFonts w:ascii="Times New Roman" w:hAnsi="Times New Roman" w:cs="Times New Roman"/>
          <w:sz w:val="28"/>
          <w:szCs w:val="28"/>
        </w:rPr>
        <w:t xml:space="preserve"> вишивки, ткацтва</w:t>
      </w:r>
      <w:r w:rsidR="00277C34">
        <w:rPr>
          <w:rFonts w:ascii="Times New Roman" w:hAnsi="Times New Roman" w:cs="Times New Roman"/>
          <w:sz w:val="28"/>
          <w:szCs w:val="28"/>
        </w:rPr>
        <w:t>,</w:t>
      </w:r>
      <w:r w:rsidR="00195E53">
        <w:rPr>
          <w:rFonts w:ascii="Times New Roman" w:hAnsi="Times New Roman" w:cs="Times New Roman"/>
          <w:sz w:val="28"/>
          <w:szCs w:val="28"/>
        </w:rPr>
        <w:t xml:space="preserve"> різьби на дереві, мосяжництва, бондарства, писанкарства, виготовлення сирних коників, тощо, включення їх до місцевого Переліку </w:t>
      </w:r>
      <w:proofErr w:type="spellStart"/>
      <w:r w:rsidR="00195E53">
        <w:rPr>
          <w:rFonts w:ascii="Times New Roman" w:hAnsi="Times New Roman" w:cs="Times New Roman"/>
          <w:sz w:val="28"/>
          <w:szCs w:val="28"/>
        </w:rPr>
        <w:t>нематерільно-культурної</w:t>
      </w:r>
      <w:proofErr w:type="spellEnd"/>
      <w:r w:rsidR="00195E53">
        <w:rPr>
          <w:rFonts w:ascii="Times New Roman" w:hAnsi="Times New Roman" w:cs="Times New Roman"/>
          <w:sz w:val="28"/>
          <w:szCs w:val="28"/>
        </w:rPr>
        <w:t xml:space="preserve"> спадщини</w:t>
      </w:r>
      <w:r w:rsidR="00277C34">
        <w:rPr>
          <w:rFonts w:ascii="Times New Roman" w:hAnsi="Times New Roman" w:cs="Times New Roman"/>
          <w:sz w:val="28"/>
          <w:szCs w:val="28"/>
        </w:rPr>
        <w:t xml:space="preserve"> </w:t>
      </w:r>
      <w:r w:rsidR="00195E53">
        <w:rPr>
          <w:rFonts w:ascii="Times New Roman" w:hAnsi="Times New Roman" w:cs="Times New Roman"/>
          <w:sz w:val="28"/>
          <w:szCs w:val="28"/>
        </w:rPr>
        <w:t>з подальшим просуванням до Переліку обласного,</w:t>
      </w:r>
      <w:r w:rsidR="00277C34">
        <w:rPr>
          <w:rFonts w:ascii="Times New Roman" w:hAnsi="Times New Roman" w:cs="Times New Roman"/>
          <w:sz w:val="28"/>
          <w:szCs w:val="28"/>
        </w:rPr>
        <w:t xml:space="preserve"> Національного</w:t>
      </w:r>
      <w:r w:rsidR="00BE3305">
        <w:rPr>
          <w:rFonts w:ascii="Times New Roman" w:hAnsi="Times New Roman" w:cs="Times New Roman"/>
          <w:sz w:val="28"/>
          <w:szCs w:val="28"/>
        </w:rPr>
        <w:t xml:space="preserve"> </w:t>
      </w:r>
      <w:r w:rsidR="00195E53">
        <w:rPr>
          <w:rFonts w:ascii="Times New Roman" w:hAnsi="Times New Roman" w:cs="Times New Roman"/>
          <w:sz w:val="28"/>
          <w:szCs w:val="28"/>
        </w:rPr>
        <w:t>- та Міжнародних списків</w:t>
      </w:r>
      <w:r w:rsidR="00BE3305">
        <w:rPr>
          <w:rFonts w:ascii="Times New Roman" w:hAnsi="Times New Roman" w:cs="Times New Roman"/>
          <w:sz w:val="28"/>
          <w:szCs w:val="28"/>
        </w:rPr>
        <w:t>,</w:t>
      </w:r>
      <w:r w:rsidR="00BE33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 w:rsidR="00BE3305" w:rsidRPr="00183D5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E33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також активізація просвітницької роботи </w:t>
      </w:r>
      <w:r w:rsidR="00BE3305" w:rsidRPr="00183D5D">
        <w:rPr>
          <w:rFonts w:ascii="Times New Roman" w:hAnsi="Times New Roman" w:cs="Times New Roman"/>
          <w:color w:val="000000"/>
          <w:spacing w:val="1"/>
          <w:sz w:val="28"/>
          <w:szCs w:val="28"/>
        </w:rPr>
        <w:t>серед</w:t>
      </w:r>
      <w:r w:rsidR="00BE330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E3305">
        <w:rPr>
          <w:rFonts w:ascii="Times New Roman" w:hAnsi="Times New Roman" w:cs="Times New Roman"/>
          <w:color w:val="000000"/>
          <w:sz w:val="28"/>
          <w:szCs w:val="28"/>
        </w:rPr>
        <w:t xml:space="preserve">населення, виховання дітей та молоді на кращих мистецьких </w:t>
      </w:r>
      <w:r w:rsidR="00BE3305" w:rsidRPr="00183D5D">
        <w:rPr>
          <w:rFonts w:ascii="Times New Roman" w:hAnsi="Times New Roman" w:cs="Times New Roman"/>
          <w:color w:val="000000"/>
          <w:sz w:val="28"/>
          <w:szCs w:val="28"/>
        </w:rPr>
        <w:t>традиціях</w:t>
      </w:r>
      <w:r w:rsidR="00BE3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305" w:rsidRPr="00183D5D">
        <w:rPr>
          <w:rFonts w:ascii="Times New Roman" w:hAnsi="Times New Roman" w:cs="Times New Roman"/>
          <w:color w:val="000000"/>
          <w:spacing w:val="-2"/>
          <w:sz w:val="28"/>
          <w:szCs w:val="28"/>
        </w:rPr>
        <w:t>українського народу.</w:t>
      </w:r>
    </w:p>
    <w:p w:rsidR="00277C34" w:rsidRDefault="00277C34" w:rsidP="00277C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07E" w:rsidRDefault="0021307E" w:rsidP="00277C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07E" w:rsidRPr="00CA7471" w:rsidRDefault="004A23E6" w:rsidP="00CA74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1307E" w:rsidRPr="00CA7471">
        <w:rPr>
          <w:rFonts w:ascii="Times New Roman" w:hAnsi="Times New Roman" w:cs="Times New Roman"/>
          <w:b/>
          <w:sz w:val="28"/>
          <w:szCs w:val="28"/>
        </w:rPr>
        <w:t>. Основні напрямки реалізації Програми</w:t>
      </w:r>
    </w:p>
    <w:p w:rsidR="0021307E" w:rsidRDefault="0021307E" w:rsidP="00277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B90A21">
        <w:rPr>
          <w:rFonts w:ascii="Times New Roman" w:hAnsi="Times New Roman" w:cs="Times New Roman"/>
          <w:sz w:val="28"/>
          <w:szCs w:val="28"/>
        </w:rPr>
        <w:t xml:space="preserve">реалізується </w:t>
      </w:r>
      <w:r>
        <w:rPr>
          <w:rFonts w:ascii="Times New Roman" w:hAnsi="Times New Roman" w:cs="Times New Roman"/>
          <w:sz w:val="28"/>
          <w:szCs w:val="28"/>
        </w:rPr>
        <w:t>за такими напрямками:</w:t>
      </w:r>
    </w:p>
    <w:p w:rsidR="00BE3305" w:rsidRDefault="00BE3305" w:rsidP="00BE330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дослідницький (науково-пошукові експедиції, вивчення творчості народних майстрів</w:t>
      </w:r>
      <w:r w:rsidR="003F6065">
        <w:rPr>
          <w:rFonts w:ascii="Times New Roman" w:hAnsi="Times New Roman" w:cs="Times New Roman"/>
          <w:sz w:val="28"/>
          <w:szCs w:val="28"/>
        </w:rPr>
        <w:t>, видання наукових видань,</w:t>
      </w:r>
      <w:r w:rsidR="003F6065" w:rsidRPr="003F6065">
        <w:rPr>
          <w:rFonts w:ascii="Times New Roman" w:hAnsi="Times New Roman" w:cs="Times New Roman"/>
          <w:sz w:val="28"/>
          <w:szCs w:val="28"/>
        </w:rPr>
        <w:t xml:space="preserve"> </w:t>
      </w:r>
      <w:r w:rsidR="003F6065">
        <w:rPr>
          <w:rFonts w:ascii="Times New Roman" w:hAnsi="Times New Roman" w:cs="Times New Roman"/>
          <w:sz w:val="28"/>
          <w:szCs w:val="28"/>
        </w:rPr>
        <w:t>формування бази даних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E3305" w:rsidRPr="00BE3305" w:rsidRDefault="00BE3305" w:rsidP="00BE330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виставковий (участь народних майстрів у виставках, ярмарках, вернісажах);</w:t>
      </w:r>
    </w:p>
    <w:p w:rsidR="0021307E" w:rsidRDefault="00BE3305" w:rsidP="002130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освітньо-</w:t>
      </w:r>
      <w:r w:rsidR="00FA1998">
        <w:rPr>
          <w:rFonts w:ascii="Times New Roman" w:hAnsi="Times New Roman" w:cs="Times New Roman"/>
          <w:sz w:val="28"/>
          <w:szCs w:val="28"/>
        </w:rPr>
        <w:t>просвітницький</w:t>
      </w:r>
      <w:proofErr w:type="spellEnd"/>
      <w:r w:rsidR="00FA1998">
        <w:rPr>
          <w:rFonts w:ascii="Times New Roman" w:hAnsi="Times New Roman" w:cs="Times New Roman"/>
          <w:sz w:val="28"/>
          <w:szCs w:val="28"/>
        </w:rPr>
        <w:t xml:space="preserve"> (</w:t>
      </w:r>
      <w:r w:rsidR="0021307E">
        <w:rPr>
          <w:rFonts w:ascii="Times New Roman" w:hAnsi="Times New Roman" w:cs="Times New Roman"/>
          <w:sz w:val="28"/>
          <w:szCs w:val="28"/>
        </w:rPr>
        <w:t>навчальні програми, лекції, сем</w:t>
      </w:r>
      <w:r w:rsidR="00FA1998">
        <w:rPr>
          <w:rFonts w:ascii="Times New Roman" w:hAnsi="Times New Roman" w:cs="Times New Roman"/>
          <w:sz w:val="28"/>
          <w:szCs w:val="28"/>
        </w:rPr>
        <w:t>і</w:t>
      </w:r>
      <w:r w:rsidR="0021307E">
        <w:rPr>
          <w:rFonts w:ascii="Times New Roman" w:hAnsi="Times New Roman" w:cs="Times New Roman"/>
          <w:sz w:val="28"/>
          <w:szCs w:val="28"/>
        </w:rPr>
        <w:t>нари</w:t>
      </w:r>
      <w:r w:rsidR="003F6065">
        <w:rPr>
          <w:rFonts w:ascii="Times New Roman" w:hAnsi="Times New Roman" w:cs="Times New Roman"/>
          <w:sz w:val="28"/>
          <w:szCs w:val="28"/>
        </w:rPr>
        <w:t>, конференції</w:t>
      </w:r>
      <w:r w:rsidR="0021307E">
        <w:rPr>
          <w:rFonts w:ascii="Times New Roman" w:hAnsi="Times New Roman" w:cs="Times New Roman"/>
          <w:sz w:val="28"/>
          <w:szCs w:val="28"/>
        </w:rPr>
        <w:t xml:space="preserve"> та ін..);</w:t>
      </w:r>
    </w:p>
    <w:p w:rsidR="0021307E" w:rsidRDefault="004A23E6" w:rsidP="002130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1307E">
        <w:rPr>
          <w:rFonts w:ascii="Times New Roman" w:hAnsi="Times New Roman" w:cs="Times New Roman"/>
          <w:sz w:val="28"/>
          <w:szCs w:val="28"/>
        </w:rPr>
        <w:t>уристично-пізнавальний (екскурсії в м</w:t>
      </w:r>
      <w:r w:rsidR="00BE3305">
        <w:rPr>
          <w:rFonts w:ascii="Times New Roman" w:hAnsi="Times New Roman" w:cs="Times New Roman"/>
          <w:sz w:val="28"/>
          <w:szCs w:val="28"/>
        </w:rPr>
        <w:t>айстерні народних майстрів</w:t>
      </w:r>
      <w:r>
        <w:rPr>
          <w:rFonts w:ascii="Times New Roman" w:hAnsi="Times New Roman" w:cs="Times New Roman"/>
          <w:sz w:val="28"/>
          <w:szCs w:val="28"/>
        </w:rPr>
        <w:t>, майстер</w:t>
      </w:r>
      <w:r w:rsidR="00B90A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класи,</w:t>
      </w:r>
      <w:r w:rsidR="0021307E">
        <w:rPr>
          <w:rFonts w:ascii="Times New Roman" w:hAnsi="Times New Roman" w:cs="Times New Roman"/>
          <w:sz w:val="28"/>
          <w:szCs w:val="28"/>
        </w:rPr>
        <w:t xml:space="preserve"> фестивалі);</w:t>
      </w:r>
    </w:p>
    <w:p w:rsidR="0021307E" w:rsidRDefault="004A23E6" w:rsidP="002130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1307E">
        <w:rPr>
          <w:rFonts w:ascii="Times New Roman" w:hAnsi="Times New Roman" w:cs="Times New Roman"/>
          <w:sz w:val="28"/>
          <w:szCs w:val="28"/>
        </w:rPr>
        <w:t>екламно-інформац</w:t>
      </w:r>
      <w:r w:rsidR="00BE3305">
        <w:rPr>
          <w:rFonts w:ascii="Times New Roman" w:hAnsi="Times New Roman" w:cs="Times New Roman"/>
          <w:sz w:val="28"/>
          <w:szCs w:val="28"/>
        </w:rPr>
        <w:t>ійний (висвітлення творчості народних майстрів</w:t>
      </w:r>
      <w:r w:rsidR="0021307E">
        <w:rPr>
          <w:rFonts w:ascii="Times New Roman" w:hAnsi="Times New Roman" w:cs="Times New Roman"/>
          <w:sz w:val="28"/>
          <w:szCs w:val="28"/>
        </w:rPr>
        <w:t>, видання буклетів та екскурсійних путівників, створення фільмів</w:t>
      </w:r>
      <w:r w:rsidR="00BE3305">
        <w:rPr>
          <w:rFonts w:ascii="Times New Roman" w:hAnsi="Times New Roman" w:cs="Times New Roman"/>
          <w:sz w:val="28"/>
          <w:szCs w:val="28"/>
        </w:rPr>
        <w:t xml:space="preserve"> та поширення інформації в </w:t>
      </w:r>
      <w:proofErr w:type="spellStart"/>
      <w:r w:rsidR="00BE3305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="0021307E">
        <w:rPr>
          <w:rFonts w:ascii="Times New Roman" w:hAnsi="Times New Roman" w:cs="Times New Roman"/>
          <w:sz w:val="28"/>
          <w:szCs w:val="28"/>
        </w:rPr>
        <w:t>);</w:t>
      </w:r>
    </w:p>
    <w:p w:rsidR="00CA7471" w:rsidRDefault="003F6065" w:rsidP="002130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соціально-</w:t>
      </w:r>
      <w:r w:rsidR="004A23E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кономічий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1307E">
        <w:rPr>
          <w:rFonts w:ascii="Times New Roman" w:hAnsi="Times New Roman" w:cs="Times New Roman"/>
          <w:sz w:val="28"/>
          <w:szCs w:val="28"/>
        </w:rPr>
        <w:t>актуальні та соціально-стимулюючі</w:t>
      </w:r>
      <w:r w:rsidR="00FA1998">
        <w:rPr>
          <w:rFonts w:ascii="Times New Roman" w:hAnsi="Times New Roman" w:cs="Times New Roman"/>
          <w:sz w:val="28"/>
          <w:szCs w:val="28"/>
        </w:rPr>
        <w:t xml:space="preserve"> захо</w:t>
      </w:r>
      <w:r>
        <w:rPr>
          <w:rFonts w:ascii="Times New Roman" w:hAnsi="Times New Roman" w:cs="Times New Roman"/>
          <w:sz w:val="28"/>
          <w:szCs w:val="28"/>
        </w:rPr>
        <w:t>ди народним майстрам</w:t>
      </w:r>
      <w:r w:rsidR="00387B40">
        <w:rPr>
          <w:rFonts w:ascii="Times New Roman" w:hAnsi="Times New Roman" w:cs="Times New Roman"/>
          <w:sz w:val="28"/>
          <w:szCs w:val="28"/>
        </w:rPr>
        <w:t xml:space="preserve"> (премії, грант</w:t>
      </w:r>
      <w:r w:rsidR="0021307E">
        <w:rPr>
          <w:rFonts w:ascii="Times New Roman" w:hAnsi="Times New Roman" w:cs="Times New Roman"/>
          <w:sz w:val="28"/>
          <w:szCs w:val="28"/>
        </w:rPr>
        <w:t>и, нагороди, піль</w:t>
      </w:r>
      <w:r w:rsidR="00CA7471">
        <w:rPr>
          <w:rFonts w:ascii="Times New Roman" w:hAnsi="Times New Roman" w:cs="Times New Roman"/>
          <w:sz w:val="28"/>
          <w:szCs w:val="28"/>
        </w:rPr>
        <w:t>г</w:t>
      </w:r>
      <w:r w:rsidR="0021307E">
        <w:rPr>
          <w:rFonts w:ascii="Times New Roman" w:hAnsi="Times New Roman" w:cs="Times New Roman"/>
          <w:sz w:val="28"/>
          <w:szCs w:val="28"/>
        </w:rPr>
        <w:t>и).</w:t>
      </w:r>
      <w:r w:rsidR="004047F4">
        <w:rPr>
          <w:rFonts w:ascii="Times New Roman" w:hAnsi="Times New Roman" w:cs="Times New Roman"/>
          <w:sz w:val="28"/>
          <w:szCs w:val="28"/>
        </w:rPr>
        <w:t xml:space="preserve"> Відродження премій по видах народних художніх промислів: вишивка – ім. Г. Герасимович, ткацтво</w:t>
      </w:r>
      <w:r w:rsidR="007267CB">
        <w:rPr>
          <w:rFonts w:ascii="Times New Roman" w:hAnsi="Times New Roman" w:cs="Times New Roman"/>
          <w:sz w:val="28"/>
          <w:szCs w:val="28"/>
        </w:rPr>
        <w:t xml:space="preserve">  - ім. П. </w:t>
      </w:r>
      <w:proofErr w:type="spellStart"/>
      <w:r w:rsidR="007267CB">
        <w:rPr>
          <w:rFonts w:ascii="Times New Roman" w:hAnsi="Times New Roman" w:cs="Times New Roman"/>
          <w:sz w:val="28"/>
          <w:szCs w:val="28"/>
        </w:rPr>
        <w:t>Горбового</w:t>
      </w:r>
      <w:proofErr w:type="spellEnd"/>
      <w:r w:rsidR="004047F4">
        <w:rPr>
          <w:rFonts w:ascii="Times New Roman" w:hAnsi="Times New Roman" w:cs="Times New Roman"/>
          <w:sz w:val="28"/>
          <w:szCs w:val="28"/>
        </w:rPr>
        <w:t xml:space="preserve">, різьба на дереві – ім. Ю. Шкрібляка, мистецтвознавство – ім. О. </w:t>
      </w:r>
      <w:proofErr w:type="spellStart"/>
      <w:r w:rsidR="004047F4">
        <w:rPr>
          <w:rFonts w:ascii="Times New Roman" w:hAnsi="Times New Roman" w:cs="Times New Roman"/>
          <w:sz w:val="28"/>
          <w:szCs w:val="28"/>
        </w:rPr>
        <w:t>Соломченка</w:t>
      </w:r>
      <w:proofErr w:type="spellEnd"/>
      <w:r w:rsidR="004047F4">
        <w:rPr>
          <w:rFonts w:ascii="Times New Roman" w:hAnsi="Times New Roman" w:cs="Times New Roman"/>
          <w:sz w:val="28"/>
          <w:szCs w:val="28"/>
        </w:rPr>
        <w:t>.</w:t>
      </w:r>
    </w:p>
    <w:p w:rsidR="0050762B" w:rsidRPr="00303D9E" w:rsidRDefault="00303D9E" w:rsidP="00303D9E">
      <w:pPr>
        <w:pStyle w:val="a3"/>
        <w:numPr>
          <w:ilvl w:val="0"/>
          <w:numId w:val="4"/>
        </w:numPr>
        <w:shd w:val="clear" w:color="auto" w:fill="FFFFFF"/>
        <w:tabs>
          <w:tab w:val="left" w:pos="54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03D9E">
        <w:rPr>
          <w:rFonts w:ascii="Times New Roman" w:eastAsia="Calibri" w:hAnsi="Times New Roman" w:cs="Times New Roman"/>
          <w:sz w:val="28"/>
          <w:szCs w:val="28"/>
        </w:rPr>
        <w:t>міжнародний (активізація євроінтеграційних процесів</w:t>
      </w:r>
      <w:r w:rsidR="0050762B" w:rsidRPr="00303D9E">
        <w:rPr>
          <w:rFonts w:ascii="Times New Roman" w:eastAsia="Calibri" w:hAnsi="Times New Roman" w:cs="Times New Roman"/>
          <w:sz w:val="28"/>
          <w:szCs w:val="28"/>
        </w:rPr>
        <w:t xml:space="preserve"> в культурній сфері</w:t>
      </w:r>
      <w:r w:rsidRPr="00303D9E">
        <w:rPr>
          <w:rFonts w:ascii="Times New Roman" w:eastAsia="Calibri" w:hAnsi="Times New Roman" w:cs="Times New Roman"/>
          <w:sz w:val="28"/>
          <w:szCs w:val="28"/>
        </w:rPr>
        <w:t>, особливо з українською діаспорою, посилення творчо-ділових та туристичних контактів).</w:t>
      </w:r>
    </w:p>
    <w:p w:rsidR="00303D9E" w:rsidRDefault="00303D9E" w:rsidP="00303D9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7F4" w:rsidRPr="00303D9E" w:rsidRDefault="004047F4" w:rsidP="00303D9E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71" w:rsidRDefault="004A23E6" w:rsidP="00CA74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CA7471" w:rsidRPr="00CA7471">
        <w:rPr>
          <w:rFonts w:ascii="Times New Roman" w:hAnsi="Times New Roman" w:cs="Times New Roman"/>
          <w:b/>
          <w:sz w:val="28"/>
          <w:szCs w:val="28"/>
        </w:rPr>
        <w:t>.</w:t>
      </w:r>
      <w:r w:rsidR="00CA7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471" w:rsidRPr="00CA7471">
        <w:rPr>
          <w:rFonts w:ascii="Times New Roman" w:hAnsi="Times New Roman" w:cs="Times New Roman"/>
          <w:b/>
          <w:sz w:val="28"/>
          <w:szCs w:val="28"/>
        </w:rPr>
        <w:t>Організаційне забезпечення виконання Програми</w:t>
      </w:r>
    </w:p>
    <w:p w:rsidR="00303D9E" w:rsidRPr="00CA7471" w:rsidRDefault="00303D9E" w:rsidP="00CA7471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A7471" w:rsidRDefault="004A23E6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7471">
        <w:rPr>
          <w:rFonts w:ascii="Times New Roman" w:hAnsi="Times New Roman" w:cs="Times New Roman"/>
          <w:sz w:val="28"/>
          <w:szCs w:val="28"/>
        </w:rPr>
        <w:t>Організацію виконання Програми відповідно до своїх повноважень здійснює відділ культури, національностей та релігій Косівської р</w:t>
      </w:r>
      <w:r w:rsidR="00387B40">
        <w:rPr>
          <w:rFonts w:ascii="Times New Roman" w:hAnsi="Times New Roman" w:cs="Times New Roman"/>
          <w:sz w:val="28"/>
          <w:szCs w:val="28"/>
        </w:rPr>
        <w:t>айонної державної адміністрації</w:t>
      </w:r>
      <w:r w:rsidR="0045471B">
        <w:rPr>
          <w:rFonts w:ascii="Times New Roman" w:hAnsi="Times New Roman" w:cs="Times New Roman"/>
          <w:sz w:val="28"/>
          <w:szCs w:val="28"/>
        </w:rPr>
        <w:t>, Косівський інститут декоративного</w:t>
      </w:r>
      <w:r w:rsidR="00387B40">
        <w:rPr>
          <w:rFonts w:ascii="Times New Roman" w:hAnsi="Times New Roman" w:cs="Times New Roman"/>
          <w:sz w:val="28"/>
          <w:szCs w:val="28"/>
        </w:rPr>
        <w:t xml:space="preserve"> та </w:t>
      </w:r>
      <w:r w:rsidR="0045471B">
        <w:rPr>
          <w:rFonts w:ascii="Times New Roman" w:hAnsi="Times New Roman" w:cs="Times New Roman"/>
          <w:sz w:val="28"/>
          <w:szCs w:val="28"/>
        </w:rPr>
        <w:t xml:space="preserve">прикладного мистецтва Львівської національної академії мистецтв та </w:t>
      </w:r>
      <w:r w:rsidR="00387B40">
        <w:rPr>
          <w:rFonts w:ascii="Times New Roman" w:hAnsi="Times New Roman" w:cs="Times New Roman"/>
          <w:sz w:val="28"/>
          <w:szCs w:val="28"/>
        </w:rPr>
        <w:t>Регіональний центр народного мистецтва «Гуцульсь</w:t>
      </w:r>
      <w:r w:rsidR="0045471B">
        <w:rPr>
          <w:rFonts w:ascii="Times New Roman" w:hAnsi="Times New Roman" w:cs="Times New Roman"/>
          <w:sz w:val="28"/>
          <w:szCs w:val="28"/>
        </w:rPr>
        <w:t>ка гражда»</w:t>
      </w:r>
      <w:r w:rsidR="00273FD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A7471" w:rsidRDefault="00CA7471" w:rsidP="00CA7471">
      <w:pPr>
        <w:pStyle w:val="a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471" w:rsidRDefault="004A23E6" w:rsidP="00711142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A7471" w:rsidRPr="007111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6EFB" w:rsidRPr="00711142">
        <w:rPr>
          <w:rFonts w:ascii="Times New Roman" w:hAnsi="Times New Roman" w:cs="Times New Roman"/>
          <w:b/>
          <w:sz w:val="28"/>
          <w:szCs w:val="28"/>
        </w:rPr>
        <w:t>Фінансове забезпечення виконання Програми</w:t>
      </w:r>
    </w:p>
    <w:p w:rsidR="004A23E6" w:rsidRPr="00711142" w:rsidRDefault="004A23E6" w:rsidP="00711142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06EFB" w:rsidRDefault="00406EFB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Фінансування Програми здійснюється за рахунок:</w:t>
      </w:r>
    </w:p>
    <w:p w:rsidR="00406EFB" w:rsidRDefault="00406EFB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Коштів Державного бюджету;</w:t>
      </w:r>
    </w:p>
    <w:p w:rsidR="00406EFB" w:rsidRDefault="0045471B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Коштів місцевого</w:t>
      </w:r>
      <w:r w:rsidR="00406EFB">
        <w:rPr>
          <w:rFonts w:ascii="Times New Roman" w:hAnsi="Times New Roman" w:cs="Times New Roman"/>
          <w:sz w:val="28"/>
          <w:szCs w:val="28"/>
        </w:rPr>
        <w:t xml:space="preserve"> бюджету;</w:t>
      </w:r>
    </w:p>
    <w:p w:rsidR="008D6632" w:rsidRDefault="00406EFB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Інших джерел надходжень. </w:t>
      </w:r>
    </w:p>
    <w:p w:rsidR="008D6632" w:rsidRDefault="008D6632" w:rsidP="00CA7471">
      <w:pPr>
        <w:pStyle w:val="a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6EFB" w:rsidRPr="00CA7471" w:rsidRDefault="004A23E6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632">
        <w:rPr>
          <w:rFonts w:ascii="Times New Roman" w:hAnsi="Times New Roman" w:cs="Times New Roman"/>
          <w:sz w:val="28"/>
          <w:szCs w:val="28"/>
        </w:rPr>
        <w:t xml:space="preserve">Орієнтовний обсяг Програми </w:t>
      </w:r>
      <w:r w:rsidR="00406EFB">
        <w:rPr>
          <w:rFonts w:ascii="Times New Roman" w:hAnsi="Times New Roman" w:cs="Times New Roman"/>
          <w:sz w:val="28"/>
          <w:szCs w:val="28"/>
        </w:rPr>
        <w:t xml:space="preserve"> </w:t>
      </w:r>
      <w:r w:rsidR="00AA7999">
        <w:rPr>
          <w:rFonts w:ascii="Times New Roman" w:hAnsi="Times New Roman" w:cs="Times New Roman"/>
          <w:sz w:val="28"/>
          <w:szCs w:val="28"/>
        </w:rPr>
        <w:t>на 2018-2022</w:t>
      </w:r>
      <w:r w:rsidR="0045471B">
        <w:rPr>
          <w:rFonts w:ascii="Times New Roman" w:hAnsi="Times New Roman" w:cs="Times New Roman"/>
          <w:sz w:val="28"/>
          <w:szCs w:val="28"/>
        </w:rPr>
        <w:t xml:space="preserve"> роки складає 500</w:t>
      </w:r>
      <w:r w:rsidR="00711142">
        <w:rPr>
          <w:rFonts w:ascii="Times New Roman" w:hAnsi="Times New Roman" w:cs="Times New Roman"/>
          <w:sz w:val="28"/>
          <w:szCs w:val="28"/>
        </w:rPr>
        <w:t xml:space="preserve"> тис. грн.. </w:t>
      </w:r>
    </w:p>
    <w:p w:rsidR="00711142" w:rsidRDefault="00711142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Розпорядником коштів з виконання заходів Програми є відділ культури, національностей та релігій Косівської районної державної адміністрації.</w:t>
      </w:r>
    </w:p>
    <w:p w:rsidR="00CA7471" w:rsidRDefault="00733C56" w:rsidP="004A23E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1142">
        <w:rPr>
          <w:rFonts w:ascii="Times New Roman" w:hAnsi="Times New Roman" w:cs="Times New Roman"/>
          <w:sz w:val="28"/>
          <w:szCs w:val="28"/>
        </w:rPr>
        <w:t xml:space="preserve">Контроль за виконанням коштів, спрямованих на забезпечення виконання Програми, здійснюється відповідно до діючого законодавства. </w:t>
      </w:r>
    </w:p>
    <w:p w:rsidR="00CA7471" w:rsidRDefault="00CA7471" w:rsidP="00CA7471">
      <w:pPr>
        <w:pStyle w:val="a3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471" w:rsidRDefault="00733C56" w:rsidP="00711142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11142" w:rsidRPr="00711142">
        <w:rPr>
          <w:rFonts w:ascii="Times New Roman" w:hAnsi="Times New Roman" w:cs="Times New Roman"/>
          <w:b/>
          <w:sz w:val="28"/>
          <w:szCs w:val="28"/>
        </w:rPr>
        <w:t>. Очікувані результати виконання програми</w:t>
      </w:r>
    </w:p>
    <w:p w:rsidR="0063749E" w:rsidRDefault="0063749E" w:rsidP="00733C56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1142">
        <w:rPr>
          <w:rFonts w:ascii="Times New Roman" w:hAnsi="Times New Roman" w:cs="Times New Roman"/>
          <w:sz w:val="28"/>
          <w:szCs w:val="28"/>
        </w:rPr>
        <w:t>Виконання запланованих завдань програми</w:t>
      </w:r>
      <w:r w:rsidR="00033616">
        <w:rPr>
          <w:rFonts w:ascii="Times New Roman" w:hAnsi="Times New Roman" w:cs="Times New Roman"/>
          <w:sz w:val="28"/>
          <w:szCs w:val="28"/>
        </w:rPr>
        <w:t xml:space="preserve"> </w:t>
      </w:r>
      <w:r w:rsidR="0045471B">
        <w:rPr>
          <w:rFonts w:ascii="Times New Roman" w:hAnsi="Times New Roman" w:cs="Times New Roman"/>
          <w:sz w:val="28"/>
          <w:szCs w:val="28"/>
        </w:rPr>
        <w:t>забезпечить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471B" w:rsidRDefault="0045471B" w:rsidP="006374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відродження</w:t>
      </w:r>
      <w:r w:rsidR="00CE50F5">
        <w:rPr>
          <w:rFonts w:ascii="Times New Roman" w:hAnsi="Times New Roman" w:cs="Times New Roman"/>
          <w:sz w:val="28"/>
          <w:szCs w:val="28"/>
        </w:rPr>
        <w:t xml:space="preserve"> та розвиток </w:t>
      </w:r>
      <w:r>
        <w:rPr>
          <w:rFonts w:ascii="Times New Roman" w:hAnsi="Times New Roman" w:cs="Times New Roman"/>
          <w:sz w:val="28"/>
          <w:szCs w:val="28"/>
        </w:rPr>
        <w:t xml:space="preserve"> традиц</w:t>
      </w:r>
      <w:r w:rsidR="00CE50F5">
        <w:rPr>
          <w:rFonts w:ascii="Times New Roman" w:hAnsi="Times New Roman" w:cs="Times New Roman"/>
          <w:sz w:val="28"/>
          <w:szCs w:val="28"/>
        </w:rPr>
        <w:t>ійних народних художніх промислів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50F5" w:rsidRDefault="00CE50F5" w:rsidP="006374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підтримку творчості народних майстрів,</w:t>
      </w:r>
      <w:r w:rsidRPr="00CE50F5">
        <w:rPr>
          <w:rFonts w:ascii="Times New Roman" w:hAnsi="Times New Roman" w:cs="Times New Roman"/>
          <w:sz w:val="28"/>
          <w:szCs w:val="28"/>
        </w:rPr>
        <w:t xml:space="preserve"> сти</w:t>
      </w:r>
      <w:r>
        <w:rPr>
          <w:rFonts w:ascii="Times New Roman" w:hAnsi="Times New Roman" w:cs="Times New Roman"/>
          <w:sz w:val="28"/>
          <w:szCs w:val="28"/>
        </w:rPr>
        <w:t>мулювання</w:t>
      </w:r>
      <w:r w:rsidRPr="00CE50F5">
        <w:rPr>
          <w:rFonts w:ascii="Times New Roman" w:hAnsi="Times New Roman" w:cs="Times New Roman"/>
          <w:sz w:val="28"/>
          <w:szCs w:val="28"/>
        </w:rPr>
        <w:t xml:space="preserve"> до творчих ініціатив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CE50F5">
        <w:rPr>
          <w:rFonts w:ascii="Times New Roman" w:hAnsi="Times New Roman" w:cs="Times New Roman"/>
          <w:sz w:val="28"/>
          <w:szCs w:val="28"/>
        </w:rPr>
        <w:t xml:space="preserve"> здорової конкуренції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1142" w:rsidRDefault="00CE50F5" w:rsidP="006374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популяризацію народного мистецтва серед широких верств населення</w:t>
      </w:r>
      <w:r w:rsidR="00711142">
        <w:rPr>
          <w:rFonts w:ascii="Times New Roman" w:hAnsi="Times New Roman" w:cs="Times New Roman"/>
          <w:sz w:val="28"/>
          <w:szCs w:val="28"/>
        </w:rPr>
        <w:t>;</w:t>
      </w:r>
    </w:p>
    <w:p w:rsidR="00CE50F5" w:rsidRDefault="00CE50F5" w:rsidP="00CE50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сприятливих умов для оволодіння молоддю народних ремесел;</w:t>
      </w:r>
    </w:p>
    <w:p w:rsidR="00711142" w:rsidRPr="00CE50F5" w:rsidRDefault="00CE50F5" w:rsidP="00CE50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покращення соціально-економічної ситуації в районі</w:t>
      </w:r>
      <w:r w:rsidR="00711142" w:rsidRPr="00CE50F5">
        <w:rPr>
          <w:rFonts w:ascii="Times New Roman" w:hAnsi="Times New Roman" w:cs="Times New Roman"/>
          <w:sz w:val="28"/>
          <w:szCs w:val="28"/>
        </w:rPr>
        <w:t>.</w:t>
      </w:r>
    </w:p>
    <w:p w:rsidR="0050762B" w:rsidRPr="0050762B" w:rsidRDefault="0050762B" w:rsidP="0050762B">
      <w:pPr>
        <w:pStyle w:val="a3"/>
        <w:numPr>
          <w:ilvl w:val="0"/>
          <w:numId w:val="4"/>
        </w:numPr>
        <w:shd w:val="clear" w:color="auto" w:fill="FFFFFF"/>
        <w:tabs>
          <w:tab w:val="left" w:pos="54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розвиток міжнародного</w:t>
      </w:r>
      <w:r w:rsidRPr="0050762B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культурного співробітн</w:t>
      </w:r>
      <w:r>
        <w:rPr>
          <w:rFonts w:ascii="Times New Roman" w:eastAsia="Calibri" w:hAnsi="Times New Roman" w:cs="Times New Roman"/>
          <w:spacing w:val="-7"/>
          <w:sz w:val="28"/>
          <w:szCs w:val="28"/>
        </w:rPr>
        <w:t>ицтва</w:t>
      </w:r>
      <w:r w:rsidRPr="0050762B">
        <w:rPr>
          <w:rFonts w:ascii="Times New Roman" w:eastAsia="Calibri" w:hAnsi="Times New Roman" w:cs="Times New Roman"/>
          <w:spacing w:val="-7"/>
          <w:sz w:val="28"/>
          <w:szCs w:val="28"/>
        </w:rPr>
        <w:t>;</w:t>
      </w:r>
    </w:p>
    <w:p w:rsidR="001B40CA" w:rsidRPr="0050762B" w:rsidRDefault="0050762B" w:rsidP="0050762B">
      <w:pPr>
        <w:shd w:val="clear" w:color="auto" w:fill="FFFFFF"/>
        <w:spacing w:line="276" w:lineRule="auto"/>
        <w:ind w:left="36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07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762B">
        <w:rPr>
          <w:rFonts w:ascii="Times New Roman" w:eastAsia="Calibri" w:hAnsi="Times New Roman" w:cs="Times New Roman"/>
          <w:spacing w:val="-7"/>
          <w:sz w:val="28"/>
          <w:szCs w:val="28"/>
        </w:rPr>
        <w:t>налагодження культурних зв'язків з українською діаспорою</w:t>
      </w:r>
      <w:r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</w:p>
    <w:p w:rsidR="00CD579E" w:rsidRDefault="00CD579E" w:rsidP="00CD579E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D9E" w:rsidRDefault="00303D9E" w:rsidP="00CD579E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D9E" w:rsidRDefault="00303D9E" w:rsidP="00CD579E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D9E" w:rsidRDefault="00303D9E" w:rsidP="00CD579E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3D9E" w:rsidRPr="003464BF" w:rsidRDefault="00303D9E" w:rsidP="00CD579E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579E" w:rsidRPr="003464BF" w:rsidRDefault="00CD579E" w:rsidP="00CD579E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4B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D579E" w:rsidRPr="003464BF" w:rsidRDefault="00CD579E" w:rsidP="00CD579E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BF">
        <w:rPr>
          <w:rFonts w:ascii="Times New Roman" w:hAnsi="Times New Roman" w:cs="Times New Roman"/>
          <w:b/>
          <w:sz w:val="28"/>
          <w:szCs w:val="28"/>
        </w:rPr>
        <w:t>Начальник відділу культури,</w:t>
      </w:r>
    </w:p>
    <w:p w:rsidR="00CD579E" w:rsidRPr="003464BF" w:rsidRDefault="00CD579E" w:rsidP="00CD579E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BF">
        <w:rPr>
          <w:rFonts w:ascii="Times New Roman" w:hAnsi="Times New Roman" w:cs="Times New Roman"/>
          <w:b/>
          <w:sz w:val="28"/>
          <w:szCs w:val="28"/>
        </w:rPr>
        <w:t xml:space="preserve">національностей та релігій </w:t>
      </w:r>
    </w:p>
    <w:p w:rsidR="00CD579E" w:rsidRPr="003464BF" w:rsidRDefault="00CD579E" w:rsidP="00CD579E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BF">
        <w:rPr>
          <w:rFonts w:ascii="Times New Roman" w:hAnsi="Times New Roman" w:cs="Times New Roman"/>
          <w:b/>
          <w:sz w:val="28"/>
          <w:szCs w:val="28"/>
        </w:rPr>
        <w:t>райдержадміністрації</w:t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  <w:r w:rsidRPr="003464BF">
        <w:rPr>
          <w:rFonts w:ascii="Times New Roman" w:hAnsi="Times New Roman" w:cs="Times New Roman"/>
          <w:b/>
          <w:sz w:val="28"/>
          <w:szCs w:val="28"/>
        </w:rPr>
        <w:tab/>
        <w:t xml:space="preserve">Василь </w:t>
      </w:r>
      <w:proofErr w:type="spellStart"/>
      <w:r w:rsidRPr="003464BF">
        <w:rPr>
          <w:rFonts w:ascii="Times New Roman" w:hAnsi="Times New Roman" w:cs="Times New Roman"/>
          <w:b/>
          <w:sz w:val="28"/>
          <w:szCs w:val="28"/>
        </w:rPr>
        <w:t>Струк</w:t>
      </w:r>
      <w:proofErr w:type="spellEnd"/>
      <w:r w:rsidRPr="00346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</w:p>
    <w:p w:rsidR="00CD579E" w:rsidRPr="003464BF" w:rsidRDefault="00CD579E" w:rsidP="00CD579E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4BF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04022" w:rsidRDefault="00C04022"/>
    <w:p w:rsidR="007E769A" w:rsidRDefault="007E769A"/>
    <w:p w:rsidR="004047F4" w:rsidRDefault="004047F4"/>
    <w:p w:rsidR="004047F4" w:rsidRDefault="004047F4"/>
    <w:p w:rsidR="004047F4" w:rsidRDefault="004047F4"/>
    <w:p w:rsidR="004047F4" w:rsidRDefault="004047F4"/>
    <w:p w:rsidR="00627F45" w:rsidRDefault="00627F45"/>
    <w:p w:rsidR="00627F45" w:rsidRPr="00E36413" w:rsidRDefault="0071234B" w:rsidP="00750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413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3C1774" w:rsidRPr="00E36413" w:rsidRDefault="0071234B" w:rsidP="00750F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6413">
        <w:rPr>
          <w:rFonts w:ascii="Times New Roman" w:hAnsi="Times New Roman" w:cs="Times New Roman"/>
          <w:sz w:val="28"/>
          <w:szCs w:val="28"/>
        </w:rPr>
        <w:t>до Програми</w:t>
      </w:r>
      <w:r w:rsidR="003C1774" w:rsidRPr="00E36413">
        <w:rPr>
          <w:rFonts w:ascii="Times New Roman" w:hAnsi="Times New Roman" w:cs="Times New Roman"/>
          <w:sz w:val="28"/>
          <w:szCs w:val="28"/>
        </w:rPr>
        <w:t xml:space="preserve"> «Відродження, збереження та розвитку народних художніх промислів Косівщини»</w:t>
      </w:r>
    </w:p>
    <w:p w:rsidR="0071234B" w:rsidRPr="00E36413" w:rsidRDefault="0071234B" w:rsidP="00750FAF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73"/>
        <w:gridCol w:w="3124"/>
        <w:gridCol w:w="2797"/>
        <w:gridCol w:w="1039"/>
        <w:gridCol w:w="1446"/>
        <w:gridCol w:w="1294"/>
      </w:tblGrid>
      <w:tr w:rsidR="007E769A" w:rsidRPr="00E36413" w:rsidTr="00AA60EE">
        <w:tc>
          <w:tcPr>
            <w:tcW w:w="425" w:type="dxa"/>
          </w:tcPr>
          <w:p w:rsidR="007E769A" w:rsidRPr="00E36413" w:rsidRDefault="007E769A" w:rsidP="00750FA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545" w:type="dxa"/>
          </w:tcPr>
          <w:p w:rsidR="007E769A" w:rsidRPr="00E36413" w:rsidRDefault="007E769A" w:rsidP="00750FA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Найменування </w:t>
            </w:r>
          </w:p>
          <w:p w:rsidR="007E769A" w:rsidRPr="00E36413" w:rsidRDefault="007E769A" w:rsidP="00750FA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заходу</w:t>
            </w:r>
          </w:p>
        </w:tc>
        <w:tc>
          <w:tcPr>
            <w:tcW w:w="2551" w:type="dxa"/>
          </w:tcPr>
          <w:p w:rsidR="007E769A" w:rsidRPr="00E36413" w:rsidRDefault="007E769A" w:rsidP="00750FA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Виконавці</w:t>
            </w:r>
          </w:p>
        </w:tc>
        <w:tc>
          <w:tcPr>
            <w:tcW w:w="910" w:type="dxa"/>
          </w:tcPr>
          <w:p w:rsidR="007E769A" w:rsidRPr="00E36413" w:rsidRDefault="007E769A" w:rsidP="00750FA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Всього грн.. </w:t>
            </w:r>
          </w:p>
        </w:tc>
        <w:tc>
          <w:tcPr>
            <w:tcW w:w="1187" w:type="dxa"/>
          </w:tcPr>
          <w:p w:rsidR="007E769A" w:rsidRPr="00E36413" w:rsidRDefault="007E769A" w:rsidP="00750FA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Районний бюджет</w:t>
            </w:r>
          </w:p>
        </w:tc>
        <w:tc>
          <w:tcPr>
            <w:tcW w:w="1081" w:type="dxa"/>
          </w:tcPr>
          <w:p w:rsidR="007E769A" w:rsidRPr="00E36413" w:rsidRDefault="00210A21" w:rsidP="00750FA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Інші джере</w:t>
            </w:r>
            <w:r w:rsidR="007E769A" w:rsidRPr="00E36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ла </w:t>
            </w:r>
            <w:proofErr w:type="spellStart"/>
            <w:r w:rsidR="007E769A" w:rsidRPr="00E36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фінан-сування</w:t>
            </w:r>
            <w:proofErr w:type="spellEnd"/>
          </w:p>
        </w:tc>
      </w:tr>
      <w:tr w:rsidR="007E769A" w:rsidRPr="00E36413" w:rsidTr="00AA60EE">
        <w:tc>
          <w:tcPr>
            <w:tcW w:w="9699" w:type="dxa"/>
            <w:gridSpan w:val="6"/>
          </w:tcPr>
          <w:p w:rsidR="007E769A" w:rsidRPr="00E36413" w:rsidRDefault="00E36413" w:rsidP="00750FAF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b/>
                <w:sz w:val="28"/>
                <w:szCs w:val="28"/>
              </w:rPr>
              <w:t>щорічно</w:t>
            </w:r>
          </w:p>
        </w:tc>
      </w:tr>
      <w:tr w:rsidR="007E769A" w:rsidRPr="00E36413" w:rsidTr="00AA60EE">
        <w:tc>
          <w:tcPr>
            <w:tcW w:w="425" w:type="dxa"/>
          </w:tcPr>
          <w:p w:rsidR="007E769A" w:rsidRPr="00E36413" w:rsidRDefault="007E769A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</w:tcPr>
          <w:p w:rsidR="007E769A" w:rsidRPr="00E36413" w:rsidRDefault="00E36413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фестивалів, ярмарків, </w:t>
            </w:r>
            <w:r w:rsidR="00750FAF">
              <w:rPr>
                <w:rFonts w:ascii="Times New Roman" w:hAnsi="Times New Roman" w:cs="Times New Roman"/>
                <w:sz w:val="28"/>
                <w:szCs w:val="28"/>
              </w:rPr>
              <w:t xml:space="preserve">виставок, </w:t>
            </w: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Свята майс</w:t>
            </w:r>
            <w:r w:rsidR="00750FAF">
              <w:rPr>
                <w:rFonts w:ascii="Times New Roman" w:hAnsi="Times New Roman" w:cs="Times New Roman"/>
                <w:sz w:val="28"/>
                <w:szCs w:val="28"/>
              </w:rPr>
              <w:t>трів народних ремесел</w:t>
            </w:r>
            <w:r w:rsidR="007E769A"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7E769A" w:rsidRPr="00E36413" w:rsidRDefault="007E769A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Відділ культу</w:t>
            </w:r>
            <w:r w:rsidR="002F52CE" w:rsidRPr="00E36413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, національностей та релігій Косівської райдержадміністрації </w:t>
            </w:r>
          </w:p>
        </w:tc>
        <w:tc>
          <w:tcPr>
            <w:tcW w:w="910" w:type="dxa"/>
          </w:tcPr>
          <w:p w:rsidR="007E769A" w:rsidRPr="00E36413" w:rsidRDefault="00E36413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769A" w:rsidRPr="00E364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08DF"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69A" w:rsidRPr="00E3641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87" w:type="dxa"/>
          </w:tcPr>
          <w:p w:rsidR="007E769A" w:rsidRPr="00E36413" w:rsidRDefault="00E36413" w:rsidP="00750FAF">
            <w:pPr>
              <w:spacing w:line="360" w:lineRule="auto"/>
              <w:ind w:right="15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E769A" w:rsidRPr="00E364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CF7" w:rsidRPr="00E3641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769A" w:rsidRPr="00E3641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D6CF7"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1" w:type="dxa"/>
          </w:tcPr>
          <w:p w:rsidR="007E769A" w:rsidRPr="00E36413" w:rsidRDefault="007E769A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9A" w:rsidRPr="00E36413" w:rsidTr="00AA60EE">
        <w:tc>
          <w:tcPr>
            <w:tcW w:w="425" w:type="dxa"/>
          </w:tcPr>
          <w:p w:rsidR="007E769A" w:rsidRPr="00E36413" w:rsidRDefault="007E769A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5" w:type="dxa"/>
          </w:tcPr>
          <w:p w:rsidR="007E769A" w:rsidRPr="00E36413" w:rsidRDefault="00E36413" w:rsidP="00750FAF">
            <w:pPr>
              <w:pStyle w:val="a3"/>
              <w:spacing w:line="36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конференцій, семінарів, круглих столів, </w:t>
            </w:r>
            <w:r w:rsidR="00750FAF">
              <w:rPr>
                <w:rFonts w:ascii="Times New Roman" w:hAnsi="Times New Roman" w:cs="Times New Roman"/>
                <w:sz w:val="28"/>
                <w:szCs w:val="28"/>
              </w:rPr>
              <w:t xml:space="preserve">пленерів, </w:t>
            </w: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лекцій</w:t>
            </w:r>
            <w:r w:rsidR="007E769A"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2F52CE" w:rsidRPr="00E36413">
              <w:rPr>
                <w:rFonts w:ascii="Times New Roman" w:hAnsi="Times New Roman" w:cs="Times New Roman"/>
                <w:sz w:val="28"/>
                <w:szCs w:val="28"/>
              </w:rPr>
              <w:t>ін..</w:t>
            </w:r>
          </w:p>
        </w:tc>
        <w:tc>
          <w:tcPr>
            <w:tcW w:w="2551" w:type="dxa"/>
          </w:tcPr>
          <w:p w:rsidR="007E769A" w:rsidRPr="00E36413" w:rsidRDefault="007E769A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Відділ культу</w:t>
            </w:r>
            <w:r w:rsidR="00B90A21" w:rsidRPr="00E36413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, національностей та релігій Косівської райдержадміністрації</w:t>
            </w:r>
          </w:p>
        </w:tc>
        <w:tc>
          <w:tcPr>
            <w:tcW w:w="910" w:type="dxa"/>
          </w:tcPr>
          <w:p w:rsidR="007E769A" w:rsidRPr="00E36413" w:rsidRDefault="007E769A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08DF"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87" w:type="dxa"/>
          </w:tcPr>
          <w:p w:rsidR="007E769A" w:rsidRPr="00E36413" w:rsidRDefault="007E769A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D08DF"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081" w:type="dxa"/>
          </w:tcPr>
          <w:p w:rsidR="007E769A" w:rsidRPr="00E36413" w:rsidRDefault="007E769A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9A" w:rsidRPr="00E36413" w:rsidTr="00AA60EE">
        <w:tc>
          <w:tcPr>
            <w:tcW w:w="425" w:type="dxa"/>
          </w:tcPr>
          <w:p w:rsidR="007E769A" w:rsidRPr="00E36413" w:rsidRDefault="007E769A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5" w:type="dxa"/>
          </w:tcPr>
          <w:p w:rsidR="007E769A" w:rsidRPr="00E36413" w:rsidRDefault="00E36413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Видання друкованої продукції</w:t>
            </w:r>
          </w:p>
        </w:tc>
        <w:tc>
          <w:tcPr>
            <w:tcW w:w="2551" w:type="dxa"/>
          </w:tcPr>
          <w:p w:rsidR="007E769A" w:rsidRPr="00E36413" w:rsidRDefault="006D08DF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Відділ культу</w:t>
            </w:r>
            <w:r w:rsidR="002F52CE" w:rsidRPr="00E36413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, національностей та релігій Косівської райдержадміністрації</w:t>
            </w:r>
          </w:p>
        </w:tc>
        <w:tc>
          <w:tcPr>
            <w:tcW w:w="910" w:type="dxa"/>
          </w:tcPr>
          <w:p w:rsidR="007E769A" w:rsidRPr="00E36413" w:rsidRDefault="00E36413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D08DF"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187" w:type="dxa"/>
          </w:tcPr>
          <w:p w:rsidR="007E769A" w:rsidRPr="00E36413" w:rsidRDefault="00E36413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D08DF"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081" w:type="dxa"/>
          </w:tcPr>
          <w:p w:rsidR="007E769A" w:rsidRPr="00E36413" w:rsidRDefault="007E769A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69A" w:rsidRPr="00E36413" w:rsidTr="00AA60EE">
        <w:tc>
          <w:tcPr>
            <w:tcW w:w="425" w:type="dxa"/>
          </w:tcPr>
          <w:p w:rsidR="007E769A" w:rsidRPr="00E36413" w:rsidRDefault="006D08DF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545" w:type="dxa"/>
          </w:tcPr>
          <w:p w:rsidR="007E769A" w:rsidRPr="00E36413" w:rsidRDefault="00E36413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Премії </w:t>
            </w:r>
            <w:r w:rsidR="00750FAF">
              <w:rPr>
                <w:rFonts w:ascii="Times New Roman" w:hAnsi="Times New Roman" w:cs="Times New Roman"/>
                <w:sz w:val="28"/>
                <w:szCs w:val="28"/>
              </w:rPr>
              <w:t>видатним майстрам по видах народних художніх промислів</w:t>
            </w:r>
          </w:p>
        </w:tc>
        <w:tc>
          <w:tcPr>
            <w:tcW w:w="2551" w:type="dxa"/>
          </w:tcPr>
          <w:p w:rsidR="007E769A" w:rsidRPr="00E36413" w:rsidRDefault="006D08DF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Відділ культу</w:t>
            </w:r>
            <w:r w:rsidR="002F52CE" w:rsidRPr="00E36413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, національностей та релігій Косівської райдержадміністрації</w:t>
            </w:r>
          </w:p>
        </w:tc>
        <w:tc>
          <w:tcPr>
            <w:tcW w:w="910" w:type="dxa"/>
          </w:tcPr>
          <w:p w:rsidR="007E769A" w:rsidRPr="00E36413" w:rsidRDefault="00E36413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D08DF"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187" w:type="dxa"/>
          </w:tcPr>
          <w:p w:rsidR="007E769A" w:rsidRPr="00E36413" w:rsidRDefault="00E36413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641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D08DF" w:rsidRPr="00E36413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081" w:type="dxa"/>
          </w:tcPr>
          <w:p w:rsidR="007E769A" w:rsidRPr="00E36413" w:rsidRDefault="007E769A" w:rsidP="00750FAF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7F4" w:rsidRPr="00E36413" w:rsidRDefault="004047F4" w:rsidP="00A74DA9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7F4" w:rsidRPr="00E36413" w:rsidRDefault="004047F4" w:rsidP="00A74DA9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4DA9" w:rsidRPr="00E36413" w:rsidRDefault="00A74DA9" w:rsidP="00A74DA9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13">
        <w:rPr>
          <w:rFonts w:ascii="Times New Roman" w:hAnsi="Times New Roman" w:cs="Times New Roman"/>
          <w:b/>
          <w:sz w:val="28"/>
          <w:szCs w:val="28"/>
        </w:rPr>
        <w:t>Начальник відділу культури,</w:t>
      </w:r>
    </w:p>
    <w:p w:rsidR="00A74DA9" w:rsidRPr="00E36413" w:rsidRDefault="00A74DA9" w:rsidP="00A74DA9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13">
        <w:rPr>
          <w:rFonts w:ascii="Times New Roman" w:hAnsi="Times New Roman" w:cs="Times New Roman"/>
          <w:b/>
          <w:sz w:val="28"/>
          <w:szCs w:val="28"/>
        </w:rPr>
        <w:t xml:space="preserve">національностей та релігій </w:t>
      </w:r>
    </w:p>
    <w:p w:rsidR="00A74DA9" w:rsidRPr="003464BF" w:rsidRDefault="00A74DA9" w:rsidP="00A74DA9">
      <w:pPr>
        <w:tabs>
          <w:tab w:val="left" w:pos="354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13">
        <w:rPr>
          <w:rFonts w:ascii="Times New Roman" w:hAnsi="Times New Roman" w:cs="Times New Roman"/>
          <w:b/>
          <w:sz w:val="28"/>
          <w:szCs w:val="28"/>
        </w:rPr>
        <w:t>райдержадміністрації</w:t>
      </w:r>
      <w:r w:rsidRPr="00E36413">
        <w:rPr>
          <w:rFonts w:ascii="Times New Roman" w:hAnsi="Times New Roman" w:cs="Times New Roman"/>
          <w:b/>
          <w:sz w:val="28"/>
          <w:szCs w:val="28"/>
        </w:rPr>
        <w:tab/>
      </w:r>
      <w:r w:rsidRPr="00E36413">
        <w:rPr>
          <w:rFonts w:ascii="Times New Roman" w:hAnsi="Times New Roman" w:cs="Times New Roman"/>
          <w:b/>
          <w:sz w:val="28"/>
          <w:szCs w:val="28"/>
        </w:rPr>
        <w:tab/>
      </w:r>
      <w:r w:rsidRPr="00E36413">
        <w:rPr>
          <w:rFonts w:ascii="Times New Roman" w:hAnsi="Times New Roman" w:cs="Times New Roman"/>
          <w:b/>
          <w:sz w:val="28"/>
          <w:szCs w:val="28"/>
        </w:rPr>
        <w:tab/>
      </w:r>
      <w:r w:rsidRPr="00E36413">
        <w:rPr>
          <w:rFonts w:ascii="Times New Roman" w:hAnsi="Times New Roman" w:cs="Times New Roman"/>
          <w:b/>
          <w:sz w:val="28"/>
          <w:szCs w:val="28"/>
        </w:rPr>
        <w:tab/>
      </w:r>
      <w:r w:rsidRPr="00E36413">
        <w:rPr>
          <w:rFonts w:ascii="Times New Roman" w:hAnsi="Times New Roman" w:cs="Times New Roman"/>
          <w:b/>
          <w:sz w:val="28"/>
          <w:szCs w:val="28"/>
        </w:rPr>
        <w:tab/>
        <w:t xml:space="preserve">Василь </w:t>
      </w:r>
      <w:proofErr w:type="spellStart"/>
      <w:r w:rsidRPr="00E36413">
        <w:rPr>
          <w:rFonts w:ascii="Times New Roman" w:hAnsi="Times New Roman" w:cs="Times New Roman"/>
          <w:b/>
          <w:sz w:val="28"/>
          <w:szCs w:val="28"/>
        </w:rPr>
        <w:t>Струк</w:t>
      </w:r>
      <w:proofErr w:type="spellEnd"/>
      <w:r w:rsidRPr="00346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4BF">
        <w:rPr>
          <w:rFonts w:ascii="Times New Roman" w:hAnsi="Times New Roman" w:cs="Times New Roman"/>
          <w:b/>
          <w:sz w:val="28"/>
          <w:szCs w:val="28"/>
        </w:rPr>
        <w:tab/>
      </w:r>
    </w:p>
    <w:sectPr w:rsidR="00A74DA9" w:rsidRPr="003464BF" w:rsidSect="004047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7628D4"/>
    <w:lvl w:ilvl="0">
      <w:numFmt w:val="bullet"/>
      <w:lvlText w:val="*"/>
      <w:lvlJc w:val="left"/>
    </w:lvl>
  </w:abstractNum>
  <w:abstractNum w:abstractNumId="1">
    <w:nsid w:val="10ED00ED"/>
    <w:multiLevelType w:val="hybridMultilevel"/>
    <w:tmpl w:val="27D43908"/>
    <w:lvl w:ilvl="0" w:tplc="374CAA84">
      <w:start w:val="1"/>
      <w:numFmt w:val="decimal"/>
      <w:lvlText w:val="%1."/>
      <w:lvlJc w:val="left"/>
      <w:pPr>
        <w:ind w:left="4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>
    <w:nsid w:val="1786195E"/>
    <w:multiLevelType w:val="hybridMultilevel"/>
    <w:tmpl w:val="DFBE048C"/>
    <w:lvl w:ilvl="0" w:tplc="3D846FD0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>
    <w:nsid w:val="249A4EFB"/>
    <w:multiLevelType w:val="hybridMultilevel"/>
    <w:tmpl w:val="C69A8924"/>
    <w:lvl w:ilvl="0" w:tplc="2F10F8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3171E"/>
    <w:multiLevelType w:val="hybridMultilevel"/>
    <w:tmpl w:val="23386866"/>
    <w:lvl w:ilvl="0" w:tplc="A1189D5A">
      <w:start w:val="100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579E"/>
    <w:rsid w:val="00033616"/>
    <w:rsid w:val="00037A7C"/>
    <w:rsid w:val="0004020B"/>
    <w:rsid w:val="0010684C"/>
    <w:rsid w:val="001258B9"/>
    <w:rsid w:val="00192F9E"/>
    <w:rsid w:val="00195E53"/>
    <w:rsid w:val="001B40CA"/>
    <w:rsid w:val="00206C68"/>
    <w:rsid w:val="00210A21"/>
    <w:rsid w:val="0021307E"/>
    <w:rsid w:val="00226830"/>
    <w:rsid w:val="00273FD4"/>
    <w:rsid w:val="00277C34"/>
    <w:rsid w:val="002829D3"/>
    <w:rsid w:val="00283F8A"/>
    <w:rsid w:val="002867E7"/>
    <w:rsid w:val="002F228A"/>
    <w:rsid w:val="002F52CE"/>
    <w:rsid w:val="00303D9E"/>
    <w:rsid w:val="00387B40"/>
    <w:rsid w:val="003B7839"/>
    <w:rsid w:val="003C1774"/>
    <w:rsid w:val="003D120D"/>
    <w:rsid w:val="003F6065"/>
    <w:rsid w:val="004047F4"/>
    <w:rsid w:val="00406EFB"/>
    <w:rsid w:val="0045471B"/>
    <w:rsid w:val="004A23E6"/>
    <w:rsid w:val="0050762B"/>
    <w:rsid w:val="00627F45"/>
    <w:rsid w:val="0063749E"/>
    <w:rsid w:val="006C592B"/>
    <w:rsid w:val="006D08DF"/>
    <w:rsid w:val="00711142"/>
    <w:rsid w:val="0071234B"/>
    <w:rsid w:val="007267CB"/>
    <w:rsid w:val="00733C56"/>
    <w:rsid w:val="00750FAF"/>
    <w:rsid w:val="007C720C"/>
    <w:rsid w:val="007D6047"/>
    <w:rsid w:val="007E769A"/>
    <w:rsid w:val="007F5175"/>
    <w:rsid w:val="00827776"/>
    <w:rsid w:val="008D6632"/>
    <w:rsid w:val="00910ACC"/>
    <w:rsid w:val="009433A0"/>
    <w:rsid w:val="00A74DA9"/>
    <w:rsid w:val="00AA12CC"/>
    <w:rsid w:val="00AA60EE"/>
    <w:rsid w:val="00AA7999"/>
    <w:rsid w:val="00AB2A98"/>
    <w:rsid w:val="00AD6CF7"/>
    <w:rsid w:val="00B408DE"/>
    <w:rsid w:val="00B654AE"/>
    <w:rsid w:val="00B90A21"/>
    <w:rsid w:val="00BD2850"/>
    <w:rsid w:val="00BE3305"/>
    <w:rsid w:val="00C04022"/>
    <w:rsid w:val="00CA7471"/>
    <w:rsid w:val="00CB1D1F"/>
    <w:rsid w:val="00CD579E"/>
    <w:rsid w:val="00CE50F5"/>
    <w:rsid w:val="00DF12C0"/>
    <w:rsid w:val="00E36413"/>
    <w:rsid w:val="00ED1621"/>
    <w:rsid w:val="00F07D3D"/>
    <w:rsid w:val="00F141FD"/>
    <w:rsid w:val="00F34101"/>
    <w:rsid w:val="00F80298"/>
    <w:rsid w:val="00FA1998"/>
    <w:rsid w:val="00FE0663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9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79E"/>
    <w:pPr>
      <w:ind w:left="720"/>
      <w:contextualSpacing/>
    </w:pPr>
  </w:style>
  <w:style w:type="table" w:styleId="a4">
    <w:name w:val="Table Grid"/>
    <w:basedOn w:val="a1"/>
    <w:uiPriority w:val="59"/>
    <w:rsid w:val="00CD5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03020-4205-48FE-A726-6F2D3017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4700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Василь</cp:lastModifiedBy>
  <cp:revision>11</cp:revision>
  <cp:lastPrinted>2017-09-07T14:39:00Z</cp:lastPrinted>
  <dcterms:created xsi:type="dcterms:W3CDTF">2017-09-08T06:33:00Z</dcterms:created>
  <dcterms:modified xsi:type="dcterms:W3CDTF">2009-08-25T23:07:00Z</dcterms:modified>
</cp:coreProperties>
</file>