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78" w:rsidRPr="00843A54" w:rsidRDefault="003C6778" w:rsidP="003C6778">
      <w:pPr>
        <w:rPr>
          <w:rFonts w:ascii="Times New Roman" w:hAnsi="Times New Roman" w:cs="Times New Roman"/>
          <w:lang w:val="en-US"/>
        </w:rPr>
      </w:pPr>
    </w:p>
    <w:p w:rsidR="003C6778" w:rsidRPr="00843A54" w:rsidRDefault="003C6778" w:rsidP="003C6778">
      <w:pPr>
        <w:jc w:val="center"/>
        <w:rPr>
          <w:rFonts w:ascii="Times New Roman" w:hAnsi="Times New Roman" w:cs="Times New Roman"/>
          <w:b/>
        </w:rPr>
      </w:pPr>
      <w:r w:rsidRPr="00843A54">
        <w:rPr>
          <w:rFonts w:ascii="Times New Roman" w:hAnsi="Times New Roman" w:cs="Times New Roman"/>
          <w:b/>
        </w:rPr>
        <w:t>Інформація про стан виконання депутатських запитів, висловлених на сесіях районної ради шостого демократичного скликання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268"/>
        <w:gridCol w:w="6946"/>
        <w:gridCol w:w="1494"/>
      </w:tblGrid>
      <w:tr w:rsidR="003C6778" w:rsidRPr="00843A54" w:rsidTr="003C03F9">
        <w:tc>
          <w:tcPr>
            <w:tcW w:w="534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Назва та номер рішення про депутатський запит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Зміст запиту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Інформація про виконання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A54"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І.Поповича», №591-28/214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влаштування берегоукріплення дороги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Акрешори-Текуча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(біля господарства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Мосюка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П.Д.)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районна рада.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Районна рада направила відповідні  матеріали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яка, у свою чергу, направила копії документів Службі автомобільних доріг в Івано-Франківській області для прийняття рішення по суті. Додаткової інформації про вжиті заходи  на сьогоднішній день не має.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 надала з приводу відповідного депутатського запиту  інформацію про перелік документів, які необхідно подати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Акрешорській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сільській раді для виділення допомоги з резервного фонду районного бюджету. Питання не вирішене.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367-16/2013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ремонту дороги районного значення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Рожнів-Хімчин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повідомила районну раду та депутата у січні 2013 року про те, що, у зв’язку з відсутністю фінансування із централізованого бюджету в 2010-2012 роках ремонт доріг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Вербовець-Рожнів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Хімчин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не проводився. При вирішення фінансування ремонт буде проведено. На сьогоднішній день розпочато ремонті роботи за рахунок коштів, зібраних територіальною громадою.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Цимбалюка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№595-28.2014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ремонту моста на автодорозі Татарів –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Камянець-Подільськийс.Стопчатів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ДП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Районна рада направила відповідні матеріали до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яка, у свою чергу, направила копії документів до ДП «Івано-франківський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». Додаткової інформації про вжиті заходи  на сьогоднішній день не має. 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І.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Підлетейчука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358-16/2013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Вирішення питання з приводу електрифікації небезпечних ділянок дороги державного значення в селі Город.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РДА, 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РДА направила зазначений запит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РЕМ», яка проінформувала РДА та депутата (12.06.2013) про те, що для вирішення порушеного питання Городянська сільська рада повинна підготувати пакет документів та укласти  договір з філією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РЕМ». 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проінформувала районну раду та депутата про те, що дорога Р-24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Татарів-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Кам’янець-Подільський, яка пролягає через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обслуговується філією «Коломийський ДЕД». Відповідний депутатський запит був направлений Службі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автомобільних доріг в Івано-Франківській області для вирішення по суті. Від них отримано відповідь (07.02.2013) про те, що із-за обмеженого фінансування роботи по освітленню ділянки дороги державного значення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не включені у «Програму влаштування вуличного освітлення населених пунктів через які пролягають дороги державного значення на 2013-215 роки».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В.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Табахарнюка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№455-18/2013, 564-23/2014.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берегоукріплення вище моста через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Пістинська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РДА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 Запит розглянуто відділом регіонального розвитку, архітектури та містобудування РДА. РДА направляла кілька разів листи в Івано-Франківське обласне управління водних ресурсів про включення берегоукріплення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р.Пістинська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до переліку об`єктів, фінансування яких буде здійснюватись в 2014 р. (30.08.2013, 25.02.2014, 05.06.2014). Також РДА направила звернення керівництву ОДА з клопотанням про виділення коштів для проведення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берегоукріплюючих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робіт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р.Пістинька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Д.Бойчука», № 452-18/2013.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зміни опор лінії електропередач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с.Акрешора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</w:t>
            </w:r>
          </w:p>
        </w:tc>
        <w:tc>
          <w:tcPr>
            <w:tcW w:w="6946" w:type="dxa"/>
          </w:tcPr>
          <w:p w:rsidR="003C6778" w:rsidRPr="00843A54" w:rsidRDefault="003C6778" w:rsidP="001755C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ПАТ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РЕМ» проінформувала  районну раду про те, що протягом 2013-2014р. в с.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Акрешори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заплановано проведення заміни аварійних опор.</w:t>
            </w:r>
            <w:r w:rsidR="001755C9">
              <w:rPr>
                <w:rFonts w:ascii="Times New Roman" w:hAnsi="Times New Roman" w:cs="Times New Roman"/>
              </w:rPr>
              <w:t xml:space="preserve"> Однак, у 214 р. не вдалось здійснити відповідні роботи через те, що вже були засаджені городи на приватних присадибних ділянках, де знаходяться аварійні опори. Тому планується здійснити у 2015 році до того часу, поки жителі розпочнуть сільськогосподарські роботи.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Хім</w:t>
            </w:r>
            <w:proofErr w:type="spellEnd"/>
            <w:r w:rsidRPr="00843A54">
              <w:rPr>
                <w:rFonts w:ascii="Times New Roman" w:hAnsi="Times New Roman" w:cs="Times New Roman"/>
                <w:lang w:val="ru-RU"/>
              </w:rPr>
              <w:t>`</w:t>
            </w:r>
            <w:r w:rsidRPr="00843A54">
              <w:rPr>
                <w:rFonts w:ascii="Times New Roman" w:hAnsi="Times New Roman" w:cs="Times New Roman"/>
              </w:rPr>
              <w:t>як», № 381-17/2013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проведення капітального ремонту телефонної лінії 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Цех телекомунікаційних послуг №9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Івано-Франківської філії ПАТ «Укртелеком».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Цех ТП «9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м.Косів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проінформував районну раду у 2013 р. про те, що було направлено заявку на матеріали в Івано-Франківську філію, на що отримали відповідь про повторне використання матеріалів, вивільнених при відмові абонентів від користування послугами місцевого телефонного зв’язку. У зв’язку з тим, що 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 50 абонентів залишилось 23 й відповідно вивільнились лінії, для проведення даної роботи потрібна була підтримка місцевої влади, однак після звернення до сільської ради, «Укртелеком» отримав відмову від голови та депутатів сільської ради. У 2013 р., за інформацією Цеху РП №9, було оплачено та отримано 10 опор, що знаходились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й мали бути замінені протягом червня місяця 2013 р. За оновленою інформацією Цеху ТП №9 від 24.06.2014 з приводу порушеного у запиті питання, ремонт лінії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с.Снідавка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запланований на І-ІІ квартал 2015 р. за рахунок вивільнення протягом 2014 р. дерев</w:t>
            </w:r>
            <w:r w:rsidRPr="00843A54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 w:rsidRPr="00843A54">
              <w:rPr>
                <w:rFonts w:ascii="Times New Roman" w:hAnsi="Times New Roman" w:cs="Times New Roman"/>
                <w:lang w:val="ru-RU"/>
              </w:rPr>
              <w:t>яних</w:t>
            </w:r>
            <w:proofErr w:type="spellEnd"/>
            <w:r w:rsidRPr="00843A54">
              <w:rPr>
                <w:rFonts w:ascii="Times New Roman" w:hAnsi="Times New Roman" w:cs="Times New Roman"/>
                <w:lang w:val="ru-RU"/>
              </w:rPr>
              <w:t xml:space="preserve"> опор та з/б приставок в </w:t>
            </w:r>
            <w:proofErr w:type="spellStart"/>
            <w:r w:rsidRPr="00843A54">
              <w:rPr>
                <w:rFonts w:ascii="Times New Roman" w:hAnsi="Times New Roman" w:cs="Times New Roman"/>
                <w:lang w:val="ru-RU"/>
              </w:rPr>
              <w:t>с.Соколівка</w:t>
            </w:r>
            <w:proofErr w:type="spellEnd"/>
            <w:r w:rsidRPr="00843A5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«Депутатський </w:t>
            </w:r>
            <w:r w:rsidRPr="00843A54">
              <w:rPr>
                <w:rFonts w:ascii="Times New Roman" w:hAnsi="Times New Roman" w:cs="Times New Roman"/>
              </w:rPr>
              <w:lastRenderedPageBreak/>
              <w:t>запит О.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№565-23/2014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Вирішення питання  </w:t>
            </w:r>
            <w:r w:rsidRPr="00843A54">
              <w:rPr>
                <w:rFonts w:ascii="Times New Roman" w:hAnsi="Times New Roman" w:cs="Times New Roman"/>
              </w:rPr>
              <w:lastRenderedPageBreak/>
              <w:t>ремонту кладки через річку Черемош в селищі Кути.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РДА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 проінформувала районну раду та депутата, що згідно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Генерального плану з ліквідації наслідків стихії 23-27 липня 2008р. на відновлення моста через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Чермош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селищі Кути було передбачено фінансування в сумі 3524.946 тис. грн.. а також відповідно до розпорядження  РДА від 23.05.2012 передбачалось фінансування на будівництво мостового переходу в сумі 945,0 тис. грн. але через відсутність позитивного висновку експертизи ПКД кошти не освоєно. РДА неодноразово готувались бюджетні запити на виділення коштів з держбюджету, однак кошти не виділялись.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843A5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№366-16.2013, №279-11/2012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Напрацювання напрямків розвитку туристичної галузі та використання в туристичних цілях гори Михалкова; надання інформації щодо права власності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підйом та земельну ділянку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Постійна комісія районної ради з питань туризму.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Виконком Городянської сільської ради повідомив у 2012 р., що земельні ділянки, що обслуговують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витяг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та прилеглі до нього  території належать Городянській сільській раді. Договору оренди на даній земельні ділянки з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Косівською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гірськолижною ДЮСШ і Городянською сільською радою на той час не було. Однак 19.09.2012 р. рішенням Городянської с/р було доручено виконкому с/р заключити договір оренди з дирекцією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ДЮСШ на земельну ділянку площею 13,8 га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участку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Михалково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Профільна комісія вирішила рекомендувати Городянській сільській раді розглянути питання про перспективи розвитку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 метою розроблення привабливого інвестиційно-туристичного проекту.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Повторно розглянувши відповідний запит у червні 2014 р., профільна депутатська комісія звернулась до Городянської с/р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рпо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надання інформації про власників чи користувачів земельної ділянки, що обслуговує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канатно-бугельний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підйомник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г.Михалкова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с.Город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та рекомендувала с/раді виготовити проект землеустрою щодо відведення земельної ділянки з метою пошуку інвесторів для розвитку туризму.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3C6778" w:rsidRPr="00843A54" w:rsidRDefault="007A0024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EC1DC8" w:rsidRPr="00843A54" w:rsidTr="003C03F9">
        <w:tc>
          <w:tcPr>
            <w:tcW w:w="534" w:type="dxa"/>
          </w:tcPr>
          <w:p w:rsidR="00EC1DC8" w:rsidRPr="00843A54" w:rsidRDefault="00EC1DC8" w:rsidP="00EC1DC8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>»,№ 146-5/2011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 виготовлення та встановлення рекламного щита для музею народної творчості Михайла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міська рада, постійна комісія районної ради з питань туризму, РДА</w:t>
            </w:r>
          </w:p>
        </w:tc>
        <w:tc>
          <w:tcPr>
            <w:tcW w:w="6946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Районна рада звернулась з цим питання до РДА щодо вирішення у рамках реалізації заходів Програми розвитку туризму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 ще у 2013 році. За результатами розгляду профільною депутатською комісією заходів з реалізації Програми розвитку туризму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 у 2013 році, пропозиція про виготовлення та становлення рекламного щита для Музею народної творчості М.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Струтинського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була врахована. Але термін виконання було перенесено з 2013 на 2014 рік у зв’язку з  відсутністю фінансування вищезазначеної Програми.</w:t>
            </w:r>
          </w:p>
        </w:tc>
        <w:tc>
          <w:tcPr>
            <w:tcW w:w="1494" w:type="dxa"/>
          </w:tcPr>
          <w:p w:rsidR="00EC1DC8" w:rsidRPr="00843A54" w:rsidRDefault="00EC1DC8" w:rsidP="00CC11DD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</w:t>
            </w:r>
            <w:r w:rsidRPr="00843A54">
              <w:rPr>
                <w:rFonts w:ascii="Times New Roman" w:hAnsi="Times New Roman" w:cs="Times New Roman"/>
              </w:rPr>
              <w:lastRenderedPageBreak/>
              <w:t>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277-11/2012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Вирішення питання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створення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санкціонованого сміттєзвалища.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РДА, Держкомзем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lastRenderedPageBreak/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Держкомзем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районі повідомив районну раду, що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спільно з органами місцевого самоврядування на протягом 2011-2013 р.  вивчалось питання відведення земельних ділянок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Кутської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селищної,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Вербовецької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Рожнівської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Трацької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сільських рад щодо влаштування полігону для захоронення твердих побутових відходів,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сміттєпереробного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заводу. Але мешканці даних сільських рада не дають згоди на  відведення земельної ділянки під відповідне будівництво. На сьогоднішній день ситуація не змінилась.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Залишається </w:t>
            </w:r>
            <w:r w:rsidRPr="00843A54">
              <w:rPr>
                <w:rFonts w:ascii="Times New Roman" w:hAnsi="Times New Roman" w:cs="Times New Roman"/>
              </w:rPr>
              <w:lastRenderedPageBreak/>
              <w:t>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Г.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Думітрак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287-11/2012.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ремонту автодороги до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с.Брустурів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РДА.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 інформувала районну раду та депутата протягом 2012-2013 рр. про те, що немає коштів на ремонт автодороги загального користування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Пістинь-Космач</w:t>
            </w:r>
            <w:proofErr w:type="spellEnd"/>
            <w:r w:rsidRPr="00843A54">
              <w:rPr>
                <w:rFonts w:ascii="Times New Roman" w:hAnsi="Times New Roman" w:cs="Times New Roman"/>
              </w:rPr>
              <w:t>. У червні 2014 р. РДА проінформувала, що у травні-червні поточного року філією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спільно з громадами населених пунктів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Брустурова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Шепота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виконано роботи з часткового поточного ремонту та профілювання  цієї дороги у межах сіл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Брустурів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і Шепіт. В подальшому, при вирішенні питання з фінансуванням, планується проведення аналогічних робіт на ділянці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Шешори-Брустурів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3C6778" w:rsidRPr="00843A54" w:rsidTr="003C03F9">
        <w:tc>
          <w:tcPr>
            <w:tcW w:w="534" w:type="dxa"/>
          </w:tcPr>
          <w:p w:rsidR="003C677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Б.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Чепиги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№286-11/2012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питання з приводу встановлення дорожньої розмітки та знаку «Рух тільки прямо» в селі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Смодна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по трасі «Кути-Косів» (Біля автозаправної станції «</w:t>
            </w:r>
            <w:r w:rsidRPr="00843A54">
              <w:rPr>
                <w:rFonts w:ascii="Times New Roman" w:hAnsi="Times New Roman" w:cs="Times New Roman"/>
                <w:lang w:val="en-US"/>
              </w:rPr>
              <w:t>WOG</w:t>
            </w:r>
            <w:r w:rsidRPr="00843A54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268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РДА, відділ ДАІ з обслуговування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та авто-технічної інспекції.</w:t>
            </w:r>
          </w:p>
        </w:tc>
        <w:tc>
          <w:tcPr>
            <w:tcW w:w="6946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25 квітня 2012 року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РДА повідомляє,що дане питання розглянуто начальником філії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06 квітня 2012 року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повідомляє, що питання про зміну організації дорожнього руху на автодорозі , може бути вирішене після внесення змін в проект будівництва АЗС. 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направила відповідне звернення до Керівництва АЗС.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27 червня 2012 року відділ ДАІ з обслуговування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повідомляє,що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Косівським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ВДАІ було видано припис 04.04.2012 року щодо встановлення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дорожної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розмітки та дорожнього знаку.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23 серпня 2012 року директор ІФФ ТОВ « ЗОЛОТЕК» повідомляє,що ВДАІ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не має повноважень видачі приписів щодо зміни організації руху на дорозі державного значення Р24 Татарів-Кам’янець-Подільський на якій знаходиться АЗС № 12 «Косів» ІФФ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ТзОВ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Золотек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». Водночас у 2007 році перед запуском АЗС №12 «Косів» було розроблено й інші схеми організації руху які, в тому числі враховували вимогу припису. Службою автомобільних доріг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Іано-Франківській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області та Департаментом ДАІ МВС України відповідно вимогам чинного законодавства було погоджено та узгоджено саме існуючу схему дорожніх знаків та розмітки №4П-6975 від 23.10.2007 року.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04 грудня 2012 року Управління Державтоінспекції повідомляє, що зміни та доповнення до узгодженого проекту на АЗС не розглядалися за відсутності звернення до Державтоінспекції власника. </w:t>
            </w:r>
          </w:p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23 серпня 2012 року Івано-Франківська філія Золотий Екватор повідомляє, що ВДАІ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немає повноважень видачі приписів щодо організації руху на дорозі державного значення. Проте, службою автомобільних доріг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Ів.-Фр</w:t>
            </w:r>
            <w:proofErr w:type="spellEnd"/>
            <w:r w:rsidRPr="00843A54">
              <w:rPr>
                <w:rFonts w:ascii="Times New Roman" w:hAnsi="Times New Roman" w:cs="Times New Roman"/>
              </w:rPr>
              <w:t>. Обл. та Департаментом ДАІ МВС України відповідно вимогам чинного законодавства було погоджено  та узгоджено саме існуючу схему дорожніх знаків та розмітки №4П-6975 від 23.10.2007 року.</w:t>
            </w:r>
          </w:p>
        </w:tc>
        <w:tc>
          <w:tcPr>
            <w:tcW w:w="1494" w:type="dxa"/>
          </w:tcPr>
          <w:p w:rsidR="003C6778" w:rsidRPr="00843A54" w:rsidRDefault="003C677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2268"/>
        <w:gridCol w:w="2268"/>
        <w:gridCol w:w="6946"/>
        <w:gridCol w:w="1494"/>
      </w:tblGrid>
      <w:tr w:rsidR="008C3414" w:rsidRPr="00843A54" w:rsidTr="004D6787">
        <w:tc>
          <w:tcPr>
            <w:tcW w:w="534" w:type="dxa"/>
          </w:tcPr>
          <w:p w:rsidR="008C3414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C3414" w:rsidRPr="00843A54" w:rsidRDefault="008C341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«Депутатський запит І.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Різуна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 №  651-29/2014</w:t>
            </w:r>
          </w:p>
        </w:tc>
        <w:tc>
          <w:tcPr>
            <w:tcW w:w="2268" w:type="dxa"/>
          </w:tcPr>
          <w:p w:rsidR="008C3414" w:rsidRPr="00843A54" w:rsidRDefault="008C3414" w:rsidP="007B4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Вирішення </w:t>
            </w:r>
            <w:r w:rsidR="007B401A">
              <w:rPr>
                <w:rFonts w:ascii="Times New Roman" w:hAnsi="Times New Roman" w:cs="Times New Roman"/>
              </w:rPr>
              <w:t xml:space="preserve">питання </w:t>
            </w:r>
            <w:r w:rsidRPr="00843A54">
              <w:rPr>
                <w:rFonts w:ascii="Times New Roman" w:hAnsi="Times New Roman" w:cs="Times New Roman"/>
              </w:rPr>
              <w:t xml:space="preserve"> ремонту аварійного моста у селі Великий Рожин на ділянці дороги державного значення «Чернівці-Верховина»</w:t>
            </w:r>
          </w:p>
        </w:tc>
        <w:tc>
          <w:tcPr>
            <w:tcW w:w="2268" w:type="dxa"/>
          </w:tcPr>
          <w:p w:rsidR="008C3414" w:rsidRPr="00843A54" w:rsidRDefault="008C341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Філія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ДП «Івано-Франківський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ВАТ «Державна акціонерна компанія «автомобільні дороги України»</w:t>
            </w:r>
          </w:p>
        </w:tc>
        <w:tc>
          <w:tcPr>
            <w:tcW w:w="6946" w:type="dxa"/>
          </w:tcPr>
          <w:p w:rsidR="008C3414" w:rsidRPr="00843A54" w:rsidRDefault="008C3414" w:rsidP="007B4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>» повідом</w:t>
            </w:r>
            <w:r w:rsidR="007B401A">
              <w:rPr>
                <w:rFonts w:ascii="Times New Roman" w:hAnsi="Times New Roman" w:cs="Times New Roman"/>
              </w:rPr>
              <w:t>ив</w:t>
            </w:r>
            <w:r w:rsidRPr="00843A54">
              <w:rPr>
                <w:rFonts w:ascii="Times New Roman" w:hAnsi="Times New Roman" w:cs="Times New Roman"/>
              </w:rPr>
              <w:t xml:space="preserve">, що 23 квітня 2014р проводився комісійний періодичний огляд моста, що знаходиться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с.Великий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Рожин. Цей огляд виявив ряд проблем, які потребують ремонту, усі роботи потребують фінансових затрат, які не передбачені плановими роботами.</w:t>
            </w:r>
            <w:r w:rsidR="007B401A">
              <w:rPr>
                <w:rFonts w:ascii="Times New Roman" w:hAnsi="Times New Roman" w:cs="Times New Roman"/>
              </w:rPr>
              <w:t xml:space="preserve"> Стан аварійності моста може визначити спеціалізована організація, провівши випробування. </w:t>
            </w:r>
            <w:proofErr w:type="spellStart"/>
            <w:r w:rsidR="007B401A">
              <w:rPr>
                <w:rFonts w:ascii="Times New Roman" w:hAnsi="Times New Roman" w:cs="Times New Roman"/>
              </w:rPr>
              <w:t>Косівстка</w:t>
            </w:r>
            <w:proofErr w:type="spellEnd"/>
            <w:r w:rsidR="007B401A">
              <w:rPr>
                <w:rFonts w:ascii="Times New Roman" w:hAnsi="Times New Roman" w:cs="Times New Roman"/>
              </w:rPr>
              <w:t xml:space="preserve"> філія просить направити даний запит у Службу автомобільних доріг в області.</w:t>
            </w:r>
            <w:r w:rsidR="009243DD">
              <w:rPr>
                <w:rFonts w:ascii="Times New Roman" w:hAnsi="Times New Roman" w:cs="Times New Roman"/>
              </w:rPr>
              <w:t xml:space="preserve"> Відповідний лист був підготовлений та направлений районною радою </w:t>
            </w:r>
            <w:r w:rsidR="00EF375B">
              <w:rPr>
                <w:rFonts w:ascii="Times New Roman" w:hAnsi="Times New Roman" w:cs="Times New Roman"/>
              </w:rPr>
              <w:t>16.09.2014. 23.09.2014 надійшла відповідь Служби автомобільних доріг в Івано-Франківській області. Надано звіт за результатами обстеження зазначеного моста та проінформовано про те, що у 2014 р. кошти на будівництво, реконструкцію та капітальний ремонт мостів взагалі не надходили, як і на протязі останніх років. Фінансуються роботи тільки з поточного дрібного ремонту та експлуатаційного утримання автомобільних доріг загального користування державного і місцевого значення, і то лише у розмірі 5% від розрахункової потреби. При відповідному фінансуванні у 2015 р. порушене питання, за повідомленням Служби автомобільних доріг в області, обов</w:t>
            </w:r>
            <w:r w:rsidR="00EF375B" w:rsidRPr="00EF375B">
              <w:rPr>
                <w:rFonts w:ascii="Times New Roman" w:hAnsi="Times New Roman" w:cs="Times New Roman"/>
              </w:rPr>
              <w:t>’</w:t>
            </w:r>
            <w:r w:rsidR="00EF375B">
              <w:rPr>
                <w:rFonts w:ascii="Times New Roman" w:hAnsi="Times New Roman" w:cs="Times New Roman"/>
              </w:rPr>
              <w:t xml:space="preserve">язково </w:t>
            </w:r>
            <w:proofErr w:type="spellStart"/>
            <w:r w:rsidR="00EF375B">
              <w:rPr>
                <w:rFonts w:ascii="Times New Roman" w:hAnsi="Times New Roman" w:cs="Times New Roman"/>
              </w:rPr>
              <w:t>врахується</w:t>
            </w:r>
            <w:proofErr w:type="spellEnd"/>
            <w:r w:rsidR="00EF375B">
              <w:rPr>
                <w:rFonts w:ascii="Times New Roman" w:hAnsi="Times New Roman" w:cs="Times New Roman"/>
              </w:rPr>
              <w:t>, а на сьогоднішній день філія «</w:t>
            </w:r>
            <w:proofErr w:type="spellStart"/>
            <w:r w:rsidR="00EF375B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="00EF375B">
              <w:rPr>
                <w:rFonts w:ascii="Times New Roman" w:hAnsi="Times New Roman" w:cs="Times New Roman"/>
              </w:rPr>
              <w:t xml:space="preserve">» утримуватиме його за кошти передбачені на експлуатаційне утримання в міру їх надходження з державного бюджету. </w:t>
            </w:r>
          </w:p>
        </w:tc>
        <w:tc>
          <w:tcPr>
            <w:tcW w:w="1494" w:type="dxa"/>
          </w:tcPr>
          <w:p w:rsidR="008C3414" w:rsidRPr="00843A54" w:rsidRDefault="009243DD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0160C8" w:rsidRPr="00843A54" w:rsidTr="004D6787">
        <w:tc>
          <w:tcPr>
            <w:tcW w:w="534" w:type="dxa"/>
          </w:tcPr>
          <w:p w:rsidR="000160C8" w:rsidRPr="00843A54" w:rsidRDefault="00EC1DC8" w:rsidP="006C2C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160C8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160C8" w:rsidRPr="00843A54" w:rsidRDefault="000160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Ю.Яким</w:t>
            </w:r>
            <w:r w:rsidRPr="00843A54">
              <w:rPr>
                <w:rFonts w:ascii="Times New Roman" w:hAnsi="Times New Roman" w:cs="Times New Roman"/>
                <w:lang w:val="ru-RU"/>
              </w:rPr>
              <w:t>`</w:t>
            </w:r>
            <w:r w:rsidRPr="00843A54">
              <w:rPr>
                <w:rFonts w:ascii="Times New Roman" w:hAnsi="Times New Roman" w:cs="Times New Roman"/>
              </w:rPr>
              <w:t>юка», № 671-29/2014</w:t>
            </w:r>
          </w:p>
        </w:tc>
        <w:tc>
          <w:tcPr>
            <w:tcW w:w="2268" w:type="dxa"/>
          </w:tcPr>
          <w:p w:rsidR="000160C8" w:rsidRPr="00843A54" w:rsidRDefault="000160C8" w:rsidP="002513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надання інформації по розслідуванню справ щодо жителів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району, які пікетували </w:t>
            </w:r>
            <w:proofErr w:type="spellStart"/>
            <w:r w:rsidRPr="00843A54">
              <w:rPr>
                <w:rFonts w:ascii="Times New Roman" w:hAnsi="Times New Roman" w:cs="Times New Roman"/>
              </w:rPr>
              <w:lastRenderedPageBreak/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районний суд з приводу </w:t>
            </w:r>
            <w:r>
              <w:rPr>
                <w:rFonts w:ascii="Times New Roman" w:hAnsi="Times New Roman" w:cs="Times New Roman"/>
              </w:rPr>
              <w:t>при</w:t>
            </w:r>
            <w:r w:rsidRPr="00843A54">
              <w:rPr>
                <w:rFonts w:ascii="Times New Roman" w:hAnsi="Times New Roman" w:cs="Times New Roman"/>
              </w:rPr>
              <w:t xml:space="preserve">значення на посаду голови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районного суду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Крилюк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М.І.</w:t>
            </w:r>
          </w:p>
        </w:tc>
        <w:tc>
          <w:tcPr>
            <w:tcW w:w="2268" w:type="dxa"/>
          </w:tcPr>
          <w:p w:rsidR="000160C8" w:rsidRPr="00843A54" w:rsidRDefault="000160C8" w:rsidP="00A86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lastRenderedPageBreak/>
              <w:t>Косівський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РВ УМВС України в Івано-франківській обл.</w:t>
            </w:r>
          </w:p>
        </w:tc>
        <w:tc>
          <w:tcPr>
            <w:tcW w:w="6946" w:type="dxa"/>
          </w:tcPr>
          <w:p w:rsidR="000160C8" w:rsidRPr="00843A54" w:rsidRDefault="000160C8" w:rsidP="000160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Косівськ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РВ УМВС України в Івано-</w:t>
            </w:r>
            <w:r>
              <w:rPr>
                <w:rFonts w:ascii="Times New Roman" w:hAnsi="Times New Roman" w:cs="Times New Roman"/>
              </w:rPr>
              <w:t>Ф</w:t>
            </w:r>
            <w:r w:rsidRPr="00843A54">
              <w:rPr>
                <w:rFonts w:ascii="Times New Roman" w:hAnsi="Times New Roman" w:cs="Times New Roman"/>
              </w:rPr>
              <w:t>ранківській обл. повідоми</w:t>
            </w:r>
            <w:r>
              <w:rPr>
                <w:rFonts w:ascii="Times New Roman" w:hAnsi="Times New Roman" w:cs="Times New Roman"/>
              </w:rPr>
              <w:t>в</w:t>
            </w:r>
            <w:r w:rsidRPr="00843A54">
              <w:rPr>
                <w:rFonts w:ascii="Times New Roman" w:hAnsi="Times New Roman" w:cs="Times New Roman"/>
              </w:rPr>
              <w:t xml:space="preserve">, що кримінальне провадження  №12014090190000151 за ст..341 КК України перебуває у провадженні слідчого відділення Верховинського РВ УМВС. 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зв</w:t>
            </w:r>
            <w:proofErr w:type="spellEnd"/>
            <w:r w:rsidRPr="000160C8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цим, депутатський запит Ю.Яким</w:t>
            </w:r>
            <w:r w:rsidRPr="000160C8">
              <w:rPr>
                <w:rFonts w:ascii="Times New Roman" w:hAnsi="Times New Roman" w:cs="Times New Roman"/>
                <w:lang w:val="ru-RU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юка було направлено </w:t>
            </w:r>
            <w:proofErr w:type="spellStart"/>
            <w:r>
              <w:rPr>
                <w:rFonts w:ascii="Times New Roman" w:hAnsi="Times New Roman" w:cs="Times New Roman"/>
              </w:rPr>
              <w:t>Косівським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РВ УВМС для розгляду за належністю Верховинському</w:t>
            </w:r>
            <w:r w:rsidRPr="00843A54">
              <w:rPr>
                <w:rFonts w:ascii="Times New Roman" w:hAnsi="Times New Roman" w:cs="Times New Roman"/>
              </w:rPr>
              <w:t xml:space="preserve"> РВ УМВС</w:t>
            </w:r>
            <w:r>
              <w:rPr>
                <w:rFonts w:ascii="Times New Roman" w:hAnsi="Times New Roman" w:cs="Times New Roman"/>
              </w:rPr>
              <w:t xml:space="preserve">, який, у свою чергу надав проміжну </w:t>
            </w:r>
            <w:r>
              <w:rPr>
                <w:rFonts w:ascii="Times New Roman" w:hAnsi="Times New Roman" w:cs="Times New Roman"/>
              </w:rPr>
              <w:lastRenderedPageBreak/>
              <w:t>відповідь про те, щотриває</w:t>
            </w:r>
            <w:r w:rsidRPr="00843A54">
              <w:rPr>
                <w:rFonts w:ascii="Times New Roman" w:hAnsi="Times New Roman" w:cs="Times New Roman"/>
              </w:rPr>
              <w:t xml:space="preserve"> досудове розслідування, кінцеве рішення по даному кримінальному провадженні не прийнято.</w:t>
            </w:r>
          </w:p>
        </w:tc>
        <w:tc>
          <w:tcPr>
            <w:tcW w:w="1494" w:type="dxa"/>
          </w:tcPr>
          <w:p w:rsidR="000160C8" w:rsidRPr="00843A54" w:rsidRDefault="000160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A86F63" w:rsidRPr="00843A54" w:rsidTr="004D6787">
        <w:tc>
          <w:tcPr>
            <w:tcW w:w="534" w:type="dxa"/>
          </w:tcPr>
          <w:p w:rsidR="00A86F63" w:rsidRPr="00843A54" w:rsidRDefault="00A86F63" w:rsidP="006C2C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86F63" w:rsidRPr="00843A54" w:rsidRDefault="00A86F63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М.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Ласійчук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652-29/2014</w:t>
            </w:r>
          </w:p>
        </w:tc>
        <w:tc>
          <w:tcPr>
            <w:tcW w:w="2268" w:type="dxa"/>
          </w:tcPr>
          <w:p w:rsidR="00A86F63" w:rsidRPr="00843A54" w:rsidRDefault="00A86F63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вирішення до початку нового навчального року питання з облаштуванням дороги до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Уторопського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НВО (проведення ямкового ремонту ділянок дороги біля приміщення центрального корпусу школи та біля ДНЗ)</w:t>
            </w:r>
          </w:p>
        </w:tc>
        <w:tc>
          <w:tcPr>
            <w:tcW w:w="2268" w:type="dxa"/>
          </w:tcPr>
          <w:p w:rsidR="00A86F63" w:rsidRPr="00843A54" w:rsidRDefault="00466AF2" w:rsidP="003C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Філія </w:t>
            </w:r>
            <w:r w:rsidR="00A86F63" w:rsidRPr="00843A54">
              <w:rPr>
                <w:rFonts w:ascii="Times New Roman" w:hAnsi="Times New Roman" w:cs="Times New Roman"/>
              </w:rPr>
              <w:t>«</w:t>
            </w:r>
            <w:proofErr w:type="spellStart"/>
            <w:r w:rsidR="00A86F63"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="00A86F63" w:rsidRPr="00843A54">
              <w:rPr>
                <w:rFonts w:ascii="Times New Roman" w:hAnsi="Times New Roman" w:cs="Times New Roman"/>
              </w:rPr>
              <w:t xml:space="preserve">» ДП «Івано-Франківський </w:t>
            </w:r>
            <w:proofErr w:type="spellStart"/>
            <w:r w:rsidR="00A86F63" w:rsidRPr="00843A5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="00A86F63" w:rsidRPr="00843A54">
              <w:rPr>
                <w:rFonts w:ascii="Times New Roman" w:hAnsi="Times New Roman" w:cs="Times New Roman"/>
              </w:rPr>
              <w:t>» ВАТ Державна акціонерна компанія «Автомобільні дороги Україні»</w:t>
            </w:r>
          </w:p>
        </w:tc>
        <w:tc>
          <w:tcPr>
            <w:tcW w:w="6946" w:type="dxa"/>
          </w:tcPr>
          <w:p w:rsidR="00A86F63" w:rsidRPr="00843A54" w:rsidRDefault="00A86F63" w:rsidP="00466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26.08.14 </w:t>
            </w:r>
            <w:r w:rsidR="00466AF2">
              <w:rPr>
                <w:rFonts w:ascii="Times New Roman" w:hAnsi="Times New Roman" w:cs="Times New Roman"/>
              </w:rPr>
              <w:t>філія «</w:t>
            </w:r>
            <w:proofErr w:type="spellStart"/>
            <w:r w:rsidR="00466AF2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="00466AF2">
              <w:rPr>
                <w:rFonts w:ascii="Times New Roman" w:hAnsi="Times New Roman" w:cs="Times New Roman"/>
              </w:rPr>
              <w:t>»</w:t>
            </w:r>
            <w:r w:rsidRPr="00843A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повідомил</w:t>
            </w:r>
            <w:r w:rsidR="00466AF2">
              <w:rPr>
                <w:rFonts w:ascii="Times New Roman" w:hAnsi="Times New Roman" w:cs="Times New Roman"/>
              </w:rPr>
              <w:t>ар</w:t>
            </w:r>
            <w:r w:rsidRPr="00843A54">
              <w:rPr>
                <w:rFonts w:ascii="Times New Roman" w:hAnsi="Times New Roman" w:cs="Times New Roman"/>
              </w:rPr>
              <w:t>айонну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раду</w:t>
            </w:r>
            <w:r w:rsidR="00466AF2">
              <w:rPr>
                <w:rFonts w:ascii="Times New Roman" w:hAnsi="Times New Roman" w:cs="Times New Roman"/>
              </w:rPr>
              <w:t xml:space="preserve"> про те</w:t>
            </w:r>
            <w:r w:rsidRPr="00843A54">
              <w:rPr>
                <w:rFonts w:ascii="Times New Roman" w:hAnsi="Times New Roman" w:cs="Times New Roman"/>
              </w:rPr>
              <w:t xml:space="preserve">, що ділянки дороги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Татір</w:t>
            </w:r>
            <w:r w:rsidR="00466AF2">
              <w:rPr>
                <w:rFonts w:ascii="Times New Roman" w:hAnsi="Times New Roman" w:cs="Times New Roman"/>
              </w:rPr>
              <w:t>і</w:t>
            </w:r>
            <w:r w:rsidRPr="00843A54">
              <w:rPr>
                <w:rFonts w:ascii="Times New Roman" w:hAnsi="Times New Roman" w:cs="Times New Roman"/>
              </w:rPr>
              <w:t>в-К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. Подільський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с.Уторопи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біля школи і ДНЗ  будуть ремонтуватися у комплексі ямкового ремонту на всій протяжності дороги. У зв’язку з критичним станом фінансування дорожніх робіт ремонт буду проводитись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пізніше.</w:t>
            </w:r>
            <w:r w:rsidR="00466AF2">
              <w:rPr>
                <w:rFonts w:ascii="Times New Roman" w:hAnsi="Times New Roman" w:cs="Times New Roman"/>
              </w:rPr>
              <w:t>Копія</w:t>
            </w:r>
            <w:proofErr w:type="spellEnd"/>
            <w:r w:rsidR="00466AF2">
              <w:rPr>
                <w:rFonts w:ascii="Times New Roman" w:hAnsi="Times New Roman" w:cs="Times New Roman"/>
              </w:rPr>
              <w:t xml:space="preserve"> зазначеної відповіді була надана депутату районної ради.</w:t>
            </w:r>
          </w:p>
        </w:tc>
        <w:tc>
          <w:tcPr>
            <w:tcW w:w="1494" w:type="dxa"/>
          </w:tcPr>
          <w:p w:rsidR="00A86F63" w:rsidRPr="00843A54" w:rsidRDefault="00466AF2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EC1DC8" w:rsidRPr="00843A54" w:rsidTr="004D6787">
        <w:tc>
          <w:tcPr>
            <w:tcW w:w="534" w:type="dxa"/>
          </w:tcPr>
          <w:p w:rsidR="00EC1DC8" w:rsidRPr="00843A54" w:rsidRDefault="00EC1DC8" w:rsidP="006C2C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</w:t>
            </w:r>
            <w:proofErr w:type="spellStart"/>
            <w:r w:rsidRPr="00843A54">
              <w:rPr>
                <w:rFonts w:ascii="Times New Roman" w:hAnsi="Times New Roman" w:cs="Times New Roman"/>
              </w:rPr>
              <w:t>Матейчука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667-29/2014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 вжиття заходів з метою покращення санітарного стану на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Смоднянському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ринку.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Головний санітарний лікар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району.</w:t>
            </w:r>
          </w:p>
        </w:tc>
        <w:tc>
          <w:tcPr>
            <w:tcW w:w="6946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3A54">
              <w:rPr>
                <w:rFonts w:ascii="Times New Roman" w:hAnsi="Times New Roman" w:cs="Times New Roman"/>
              </w:rPr>
              <w:t>Косівське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між</w:t>
            </w:r>
            <w:r>
              <w:rPr>
                <w:rFonts w:ascii="Times New Roman" w:hAnsi="Times New Roman" w:cs="Times New Roman"/>
              </w:rPr>
              <w:t xml:space="preserve">районне управління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Pr="00843A54">
              <w:rPr>
                <w:rFonts w:ascii="Times New Roman" w:hAnsi="Times New Roman" w:cs="Times New Roman"/>
              </w:rPr>
              <w:t>ержсанепід</w:t>
            </w:r>
            <w:r>
              <w:rPr>
                <w:rFonts w:ascii="Times New Roman" w:hAnsi="Times New Roman" w:cs="Times New Roman"/>
              </w:rPr>
              <w:t>ем</w:t>
            </w:r>
            <w:r w:rsidRPr="00843A54">
              <w:rPr>
                <w:rFonts w:ascii="Times New Roman" w:hAnsi="Times New Roman" w:cs="Times New Roman"/>
              </w:rPr>
              <w:t>служби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 в Івано-Франківській обл. </w:t>
            </w:r>
            <w:r>
              <w:rPr>
                <w:rFonts w:ascii="Times New Roman" w:hAnsi="Times New Roman" w:cs="Times New Roman"/>
              </w:rPr>
              <w:t xml:space="preserve">проінформувало про те, щовідповідно до чинного законодавства на сьогоднішній день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Косівське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міжрайонне управління  може прийняти участь в складі утвореної комісії та надати пропозиції в межах компетенції та повноважень</w:t>
            </w:r>
            <w:r>
              <w:rPr>
                <w:rFonts w:ascii="Times New Roman" w:hAnsi="Times New Roman" w:cs="Times New Roman"/>
              </w:rPr>
              <w:t xml:space="preserve"> щодо вирішення порушеного питання</w:t>
            </w:r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4" w:type="dxa"/>
          </w:tcPr>
          <w:p w:rsidR="00EC1DC8" w:rsidRPr="00843A54" w:rsidRDefault="00EC1DC8" w:rsidP="00CC11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  <w:tr w:rsidR="00EC1DC8" w:rsidRPr="00843A54" w:rsidTr="004D6787">
        <w:tc>
          <w:tcPr>
            <w:tcW w:w="534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Д.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Никифорака</w:t>
            </w:r>
            <w:proofErr w:type="spellEnd"/>
            <w:r w:rsidRPr="00843A54">
              <w:rPr>
                <w:rFonts w:ascii="Times New Roman" w:hAnsi="Times New Roman" w:cs="Times New Roman"/>
              </w:rPr>
              <w:t>», № 664-29/2014</w:t>
            </w:r>
          </w:p>
        </w:tc>
        <w:tc>
          <w:tcPr>
            <w:tcW w:w="2268" w:type="dxa"/>
          </w:tcPr>
          <w:p w:rsidR="00EC1DC8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виділення коштів у розмірі 15000 гривень для завершення робіт з розширення русла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Вулійця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на території села Рибне.</w:t>
            </w:r>
          </w:p>
        </w:tc>
        <w:tc>
          <w:tcPr>
            <w:tcW w:w="2268" w:type="dxa"/>
          </w:tcPr>
          <w:p w:rsidR="00EC1DC8" w:rsidRPr="00843A54" w:rsidRDefault="00EC1DC8" w:rsidP="007742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</w:t>
            </w:r>
            <w:r w:rsidRPr="00843A54">
              <w:rPr>
                <w:rFonts w:ascii="Times New Roman" w:hAnsi="Times New Roman" w:cs="Times New Roman"/>
              </w:rPr>
              <w:t>А, Коломийське міжр</w:t>
            </w:r>
            <w:r>
              <w:rPr>
                <w:rFonts w:ascii="Times New Roman" w:hAnsi="Times New Roman" w:cs="Times New Roman"/>
              </w:rPr>
              <w:t>айонне</w:t>
            </w:r>
            <w:r w:rsidRPr="00843A54">
              <w:rPr>
                <w:rFonts w:ascii="Times New Roman" w:hAnsi="Times New Roman" w:cs="Times New Roman"/>
              </w:rPr>
              <w:t xml:space="preserve"> управління водним господарством</w:t>
            </w:r>
          </w:p>
        </w:tc>
        <w:tc>
          <w:tcPr>
            <w:tcW w:w="6946" w:type="dxa"/>
          </w:tcPr>
          <w:p w:rsidR="00EC1DC8" w:rsidRDefault="00EC1DC8" w:rsidP="004D6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19.08.14 фінансове управління</w:t>
            </w:r>
            <w:r>
              <w:rPr>
                <w:rFonts w:ascii="Times New Roman" w:hAnsi="Times New Roman" w:cs="Times New Roman"/>
              </w:rPr>
              <w:t xml:space="preserve"> РДА</w:t>
            </w:r>
            <w:r w:rsidRPr="00843A54">
              <w:rPr>
                <w:rFonts w:ascii="Times New Roman" w:hAnsi="Times New Roman" w:cs="Times New Roman"/>
              </w:rPr>
              <w:t xml:space="preserve"> повідомил</w:t>
            </w:r>
            <w:r>
              <w:rPr>
                <w:rFonts w:ascii="Times New Roman" w:hAnsi="Times New Roman" w:cs="Times New Roman"/>
              </w:rPr>
              <w:t>о</w:t>
            </w:r>
            <w:r w:rsidRPr="00843A54">
              <w:rPr>
                <w:rFonts w:ascii="Times New Roman" w:hAnsi="Times New Roman" w:cs="Times New Roman"/>
              </w:rPr>
              <w:t xml:space="preserve"> районну раду, що виділення коштів для розширення русла на території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с.Рибне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знаходиться в компетенції місцевих органів влади. </w:t>
            </w:r>
            <w:r>
              <w:rPr>
                <w:rFonts w:ascii="Times New Roman" w:hAnsi="Times New Roman" w:cs="Times New Roman"/>
              </w:rPr>
              <w:t xml:space="preserve">Вищевказані видатки згідно чинного бюджетного законодавства можна здійснювати сільськими радами за рахунок коштів спеціального фонду (бюджету розвитку) із передачею як міжбюджетні трансферти. Одночасно відсутні конкретні розрахунки з економічним обґрунтуванням потреби у додатковому виділенні коштів для розширення русла </w:t>
            </w:r>
            <w:proofErr w:type="spellStart"/>
            <w:r>
              <w:rPr>
                <w:rFonts w:ascii="Times New Roman" w:hAnsi="Times New Roman" w:cs="Times New Roman"/>
              </w:rPr>
              <w:t>р.Вулійця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C1DC8" w:rsidRDefault="00EC1DC8" w:rsidP="005845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07.08.14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Коломийськ</w:t>
            </w:r>
            <w:r>
              <w:rPr>
                <w:rFonts w:ascii="Times New Roman" w:hAnsi="Times New Roman" w:cs="Times New Roman"/>
              </w:rPr>
              <w:t>ийміжрай</w:t>
            </w:r>
            <w:r w:rsidRPr="00843A54">
              <w:rPr>
                <w:rFonts w:ascii="Times New Roman" w:hAnsi="Times New Roman" w:cs="Times New Roman"/>
              </w:rPr>
              <w:t>водгосп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повідоми</w:t>
            </w:r>
            <w:r>
              <w:rPr>
                <w:rFonts w:ascii="Times New Roman" w:hAnsi="Times New Roman" w:cs="Times New Roman"/>
              </w:rPr>
              <w:t>в</w:t>
            </w:r>
            <w:r w:rsidRPr="00843A54">
              <w:rPr>
                <w:rFonts w:ascii="Times New Roman" w:hAnsi="Times New Roman" w:cs="Times New Roman"/>
              </w:rPr>
              <w:t>, що роботи з розширення русла можуть бути проведені при виділенні коштів.</w:t>
            </w:r>
          </w:p>
          <w:p w:rsidR="00EC1DC8" w:rsidRPr="005845A7" w:rsidRDefault="00EC1DC8" w:rsidP="005845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19.09.2014 Івано-Франківське обласне управління водних ресурсів надало відповідь на звернення РДА з приводу порушеного у депутатському запитів питання про те, що перевага у фінансуванні за рахунок коштів державного бюджету надається об</w:t>
            </w:r>
            <w:r w:rsidRPr="005845A7">
              <w:rPr>
                <w:rFonts w:ascii="Times New Roman" w:hAnsi="Times New Roman" w:cs="Times New Roman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єктам</w:t>
            </w:r>
            <w:proofErr w:type="spellEnd"/>
            <w:r>
              <w:rPr>
                <w:rFonts w:ascii="Times New Roman" w:hAnsi="Times New Roman" w:cs="Times New Roman"/>
              </w:rPr>
              <w:t>, які після паводку 2010 року знаходяться в аварійному стані та на яких були розпочаті відновлювальні роботи у минулі роки, однак станом на сьогоднішній день не завершені. Підвідомчі міжрайонні управління водного господарства за кошти, які виділяються у вкрай обмежених обсягах, здійснюють експлуатаційні та доглядові заходи на об</w:t>
            </w:r>
            <w:r w:rsidRPr="005845A7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єктах, що знаходяться на їхньому балансі. Враховуючи зазначене, передбачити виконання робіт з розширення русла </w:t>
            </w:r>
            <w:proofErr w:type="spellStart"/>
            <w:r>
              <w:rPr>
                <w:rFonts w:ascii="Times New Roman" w:hAnsi="Times New Roman" w:cs="Times New Roman"/>
              </w:rPr>
              <w:t>р.Вулійця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зазначеному населеному пункті за рахунок коштів, які виділяються з </w:t>
            </w:r>
            <w:proofErr w:type="spellStart"/>
            <w:r>
              <w:rPr>
                <w:rFonts w:ascii="Times New Roman" w:hAnsi="Times New Roman" w:cs="Times New Roman"/>
              </w:rPr>
              <w:t>дербюджету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поточному році немає можливості. </w:t>
            </w:r>
            <w:proofErr w:type="spellStart"/>
            <w:r>
              <w:rPr>
                <w:rFonts w:ascii="Times New Roman" w:hAnsi="Times New Roman" w:cs="Times New Roman"/>
              </w:rPr>
              <w:t>Облводресурсів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підвідомче Коломийське МУВГ готове надати необхідну допомогу у виконанні зазначених робіт при умові надходження коштів з інших джерел фінансування.</w:t>
            </w:r>
          </w:p>
        </w:tc>
        <w:tc>
          <w:tcPr>
            <w:tcW w:w="1494" w:type="dxa"/>
          </w:tcPr>
          <w:p w:rsidR="00EC1DC8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268"/>
        <w:gridCol w:w="6946"/>
        <w:gridCol w:w="1494"/>
      </w:tblGrid>
      <w:tr w:rsidR="00921ED3" w:rsidRPr="00843A54" w:rsidTr="003C03F9">
        <w:tc>
          <w:tcPr>
            <w:tcW w:w="534" w:type="dxa"/>
          </w:tcPr>
          <w:p w:rsidR="00921ED3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C2CDB">
              <w:rPr>
                <w:rFonts w:ascii="Times New Roman" w:hAnsi="Times New Roman" w:cs="Times New Roman"/>
              </w:rPr>
              <w:t>8</w:t>
            </w:r>
            <w:r w:rsidR="00921ED3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Р.Ільницького», №100-4/2011, 142-5/2010</w:t>
            </w:r>
          </w:p>
        </w:tc>
        <w:tc>
          <w:tcPr>
            <w:tcW w:w="2268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перевірки факту вирубки у 2007 році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сироростучих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дерев на території РП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с.НижнійБерезів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на горі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Кичера</w:t>
            </w:r>
            <w:proofErr w:type="spellEnd"/>
            <w:r w:rsidRPr="00843A54">
              <w:rPr>
                <w:rFonts w:ascii="Times New Roman" w:hAnsi="Times New Roman" w:cs="Times New Roman"/>
              </w:rPr>
              <w:t>, квартал 6, виділ 32,33.</w:t>
            </w:r>
          </w:p>
        </w:tc>
        <w:tc>
          <w:tcPr>
            <w:tcW w:w="2268" w:type="dxa"/>
          </w:tcPr>
          <w:p w:rsidR="00921ED3" w:rsidRPr="00843A54" w:rsidRDefault="00921ED3" w:rsidP="003C03F9">
            <w:pPr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Постійна комісія з питань раціонального лісокористування, постійна комісія з питань законності та боротьби з корупцією, РП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946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За результатами розгляду запиту профільними депутатськими комісіями, всі матеріали були направлені на розгляд прокуратурі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району. 16.08.2011  районна прокуратура проінформувала районну раду про те, що законність проведення рубок лісу було предметом перевірки екологічної інспекції в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Ів-Фр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обл. розглядалось постійною комісією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р.р</w:t>
            </w:r>
            <w:proofErr w:type="spellEnd"/>
            <w:r w:rsidRPr="00843A54">
              <w:rPr>
                <w:rFonts w:ascii="Times New Roman" w:hAnsi="Times New Roman" w:cs="Times New Roman"/>
              </w:rPr>
              <w:t>. з питань природних ресурсів та лісокористування, керівництвом РП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Ів-Фр</w:t>
            </w:r>
            <w:proofErr w:type="spellEnd"/>
            <w:r w:rsidRPr="00843A54">
              <w:rPr>
                <w:rFonts w:ascii="Times New Roman" w:hAnsi="Times New Roman" w:cs="Times New Roman"/>
              </w:rPr>
              <w:t>. міжрайонною природоохоронною прокуратурою. Рубки проведено на підставі лісорубних квитків №11 та №30. Єдиним документом, який дає право на проведення рубки лісу є лісорубний квиток, який видається спеціальним уповноваженим органом.</w:t>
            </w:r>
          </w:p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22.11.2011 року прокуратура повторно повідомляє, що 28.05.2009 року прокуратурою району було порушено кримінальну справу №315822 за фактом неналежного виконання працівниками лісової охорони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Нижньоберезівського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лісництва РП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своїх обов’язків. Обвинувачення пред’явлено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Варварюку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М.Д. за ст.197 КК України. Вироком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районного суду від 05.05.2010 р.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Варварюка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М.Д. визнано винним у вчиненні злочину, передбаченого ст..197 КК України. З приводу майнової шкоди у розмірі 104583,62 грн. (шкода заподіяна злочином) цивільний позов задоволено повністю. Вирок вступив у законну силу. Депутат не задоволений станом розгляду </w:t>
            </w:r>
            <w:r w:rsidRPr="00843A54">
              <w:rPr>
                <w:rFonts w:ascii="Times New Roman" w:hAnsi="Times New Roman" w:cs="Times New Roman"/>
              </w:rPr>
              <w:lastRenderedPageBreak/>
              <w:t xml:space="preserve">відповідного запиту. 17.06.2014 районною радою повторно були скеровані Прокуратурі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921ED3" w:rsidRPr="00843A54" w:rsidRDefault="00921ED3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2268"/>
        <w:gridCol w:w="2268"/>
        <w:gridCol w:w="6946"/>
        <w:gridCol w:w="1494"/>
      </w:tblGrid>
      <w:tr w:rsidR="000A37E2" w:rsidRPr="00843A54" w:rsidTr="004D6787">
        <w:tc>
          <w:tcPr>
            <w:tcW w:w="534" w:type="dxa"/>
          </w:tcPr>
          <w:p w:rsidR="000A37E2" w:rsidRPr="00843A54" w:rsidRDefault="00EC1DC8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C2CDB">
              <w:rPr>
                <w:rFonts w:ascii="Times New Roman" w:hAnsi="Times New Roman" w:cs="Times New Roman"/>
              </w:rPr>
              <w:t>9</w:t>
            </w:r>
            <w:r w:rsidR="000A37E2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0A37E2" w:rsidRPr="00843A54" w:rsidRDefault="000A37E2" w:rsidP="004D6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 Ільницького», № 656-29/2014</w:t>
            </w:r>
          </w:p>
        </w:tc>
        <w:tc>
          <w:tcPr>
            <w:tcW w:w="2268" w:type="dxa"/>
          </w:tcPr>
          <w:p w:rsidR="000A37E2" w:rsidRPr="00843A54" w:rsidRDefault="000A37E2" w:rsidP="00384A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 приводу отримання копії акта обстеження, ознайомлення з актом виконаних робіт по  мост</w:t>
            </w:r>
            <w:r>
              <w:rPr>
                <w:rFonts w:ascii="Times New Roman" w:hAnsi="Times New Roman" w:cs="Times New Roman"/>
              </w:rPr>
              <w:t>у</w:t>
            </w:r>
            <w:r w:rsidRPr="00843A54">
              <w:rPr>
                <w:rFonts w:ascii="Times New Roman" w:hAnsi="Times New Roman" w:cs="Times New Roman"/>
              </w:rPr>
              <w:t xml:space="preserve"> в с. Нижній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Березів</w:t>
            </w:r>
            <w:proofErr w:type="spellEnd"/>
            <w:r w:rsidRPr="00843A54">
              <w:rPr>
                <w:rFonts w:ascii="Times New Roman" w:hAnsi="Times New Roman" w:cs="Times New Roman"/>
              </w:rPr>
              <w:t>, проведенням перевірки щодо коштів, використаних на будівництво моста.</w:t>
            </w:r>
          </w:p>
        </w:tc>
        <w:tc>
          <w:tcPr>
            <w:tcW w:w="2268" w:type="dxa"/>
          </w:tcPr>
          <w:p w:rsidR="000A37E2" w:rsidRPr="00843A54" w:rsidRDefault="000A37E2" w:rsidP="009430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</w:tcPr>
          <w:p w:rsidR="000A37E2" w:rsidRPr="00843A54" w:rsidRDefault="000A37E2" w:rsidP="00D85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9</w:t>
            </w:r>
            <w:r w:rsidRPr="00843A54">
              <w:rPr>
                <w:rFonts w:ascii="Times New Roman" w:hAnsi="Times New Roman" w:cs="Times New Roman"/>
              </w:rPr>
              <w:t xml:space="preserve">.08.14 Прокуратура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повідомила районну раду</w:t>
            </w:r>
            <w:r>
              <w:rPr>
                <w:rFonts w:ascii="Times New Roman" w:hAnsi="Times New Roman" w:cs="Times New Roman"/>
              </w:rPr>
              <w:t xml:space="preserve"> про те</w:t>
            </w:r>
            <w:r w:rsidRPr="00843A54">
              <w:rPr>
                <w:rFonts w:ascii="Times New Roman" w:hAnsi="Times New Roman" w:cs="Times New Roman"/>
              </w:rPr>
              <w:t xml:space="preserve">, що </w:t>
            </w:r>
            <w:r>
              <w:rPr>
                <w:rFonts w:ascii="Times New Roman" w:hAnsi="Times New Roman" w:cs="Times New Roman"/>
              </w:rPr>
              <w:t xml:space="preserve">відповідний депутатський запит направлено для розгляду за належністю начальнику Державної фінансової інспекції в Івано-Франківській області; для розгляду у частині факту підробки, на думку заявника, в акті обстеження моста підписів, – </w:t>
            </w:r>
            <w:proofErr w:type="spellStart"/>
            <w:r>
              <w:rPr>
                <w:rFonts w:ascii="Times New Roman" w:hAnsi="Times New Roman" w:cs="Times New Roman"/>
              </w:rPr>
              <w:t>Косівському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РВ УМВС.  За</w:t>
            </w:r>
            <w:r w:rsidRPr="00843A54">
              <w:rPr>
                <w:rFonts w:ascii="Times New Roman" w:hAnsi="Times New Roman" w:cs="Times New Roman"/>
              </w:rPr>
              <w:t xml:space="preserve"> результатам розгляду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раду  та депутата Ільницького Р.І.</w:t>
            </w:r>
            <w:r>
              <w:rPr>
                <w:rFonts w:ascii="Times New Roman" w:hAnsi="Times New Roman" w:cs="Times New Roman"/>
              </w:rPr>
              <w:t xml:space="preserve"> має</w:t>
            </w:r>
            <w:r w:rsidRPr="00843A54">
              <w:rPr>
                <w:rFonts w:ascii="Times New Roman" w:hAnsi="Times New Roman" w:cs="Times New Roman"/>
              </w:rPr>
              <w:t xml:space="preserve"> бу</w:t>
            </w:r>
            <w:r>
              <w:rPr>
                <w:rFonts w:ascii="Times New Roman" w:hAnsi="Times New Roman" w:cs="Times New Roman"/>
              </w:rPr>
              <w:t>ти</w:t>
            </w:r>
            <w:r w:rsidRPr="00843A54">
              <w:rPr>
                <w:rFonts w:ascii="Times New Roman" w:hAnsi="Times New Roman" w:cs="Times New Roman"/>
              </w:rPr>
              <w:t xml:space="preserve"> повідомлено додатково Державною фінансовою інспекцією в Івано-Франківській обл. та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Косівським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РВ УМВС. </w:t>
            </w:r>
            <w:r>
              <w:rPr>
                <w:rFonts w:ascii="Times New Roman" w:hAnsi="Times New Roman" w:cs="Times New Roman"/>
              </w:rPr>
              <w:t>На підставі здійсненого прокуратурою аналізу порушеного депутатом Р.Ільницьким питання на даний час підстав для прокурорського реагування не встановлено.</w:t>
            </w:r>
          </w:p>
        </w:tc>
        <w:tc>
          <w:tcPr>
            <w:tcW w:w="1494" w:type="dxa"/>
          </w:tcPr>
          <w:p w:rsidR="000A37E2" w:rsidRPr="00843A54" w:rsidRDefault="000A37E2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268"/>
        <w:gridCol w:w="6946"/>
        <w:gridCol w:w="1494"/>
      </w:tblGrid>
      <w:tr w:rsidR="00811389" w:rsidRPr="00843A54" w:rsidTr="003C03F9">
        <w:tc>
          <w:tcPr>
            <w:tcW w:w="534" w:type="dxa"/>
          </w:tcPr>
          <w:p w:rsidR="00811389" w:rsidRPr="00843A54" w:rsidRDefault="00EC1DC8" w:rsidP="003C03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2CDB">
              <w:rPr>
                <w:rFonts w:ascii="Times New Roman" w:hAnsi="Times New Roman" w:cs="Times New Roman"/>
              </w:rPr>
              <w:t>0</w:t>
            </w:r>
            <w:r w:rsidR="00811389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«Про депутатський запит Р.Ільницького», №228-10/2012</w:t>
            </w:r>
          </w:p>
        </w:tc>
        <w:tc>
          <w:tcPr>
            <w:tcW w:w="2268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З приводу надання  правової оцінки з питань, пов’язаних з ліквідацією на території району наслідків стихії 2008 року та відшкодування  збитків, завданих стихією жителям </w:t>
            </w:r>
            <w:proofErr w:type="spellStart"/>
            <w:r w:rsidRPr="00843A54">
              <w:rPr>
                <w:rFonts w:ascii="Times New Roman" w:hAnsi="Times New Roman" w:cs="Times New Roman"/>
              </w:rPr>
              <w:t>с.Н.Березів</w:t>
            </w:r>
            <w:proofErr w:type="spellEnd"/>
          </w:p>
        </w:tc>
        <w:tc>
          <w:tcPr>
            <w:tcW w:w="2268" w:type="dxa"/>
          </w:tcPr>
          <w:p w:rsidR="00811389" w:rsidRPr="00843A54" w:rsidRDefault="00811389" w:rsidP="003C03F9">
            <w:pPr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в Івано-Франківській області</w:t>
            </w:r>
          </w:p>
        </w:tc>
        <w:tc>
          <w:tcPr>
            <w:tcW w:w="6946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08.05.2012 прокуратура району повідомила, що 24.07.2008 року комісією проведено обстеження  зруйнування пішохідного моста та під’їзної дороги, про що складено акт. На підставі вказаного акту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Нижньоберезівською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сільською радою виготовлено кошторисну документацію. 25.02.2009 року було проведено контрольний обмір згідно акту виконаних робіт за листопад 2008 року. За наслідками проведеної перевірки о/у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РВ УМВС відмовлено в порушені кримінальної справи за відсутністю в діях службових осіб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Нижньоберезівської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сільської ради ознак злочину. Інші факти порушень, викладені у депутатському запитів, за інформацією прокуратури також не знайшли свого підтвердження. Підстав для внесення документів прокурорського реагування немає. Депутат не задоволений такою відповіддю прокуратури. Написав зауваження, які були скеровані в прокуратуру 21.06.2012 р. (вих..№185/02-32), відповіді не отримано. Повторно р/р звернулась у прокуратуру 27.07.2012 р. (вих..№205/02-32), відповіді не отримано.17.06.2014 районною радою повторно були скеровані Прокуратурі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 району матеріали відповідного депутатського запиту.</w:t>
            </w:r>
          </w:p>
        </w:tc>
        <w:tc>
          <w:tcPr>
            <w:tcW w:w="1494" w:type="dxa"/>
          </w:tcPr>
          <w:p w:rsidR="00811389" w:rsidRPr="00843A54" w:rsidRDefault="00811389" w:rsidP="003C03F9">
            <w:pPr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Залишається на контролі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2268"/>
        <w:gridCol w:w="2268"/>
        <w:gridCol w:w="6946"/>
        <w:gridCol w:w="1494"/>
      </w:tblGrid>
      <w:tr w:rsidR="00AC48F4" w:rsidRPr="00843A54" w:rsidTr="004D6787">
        <w:tc>
          <w:tcPr>
            <w:tcW w:w="534" w:type="dxa"/>
          </w:tcPr>
          <w:p w:rsidR="00AC48F4" w:rsidRPr="00843A54" w:rsidRDefault="00EC1DC8" w:rsidP="00EC1D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C48F4"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AC48F4" w:rsidRPr="00843A54" w:rsidRDefault="00AC48F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 xml:space="preserve">«Про депутатський запит О.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Кулешіра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», № </w:t>
            </w:r>
            <w:r w:rsidRPr="00843A54">
              <w:rPr>
                <w:rFonts w:ascii="Times New Roman" w:hAnsi="Times New Roman" w:cs="Times New Roman"/>
              </w:rPr>
              <w:lastRenderedPageBreak/>
              <w:t>653-29/2014.</w:t>
            </w:r>
          </w:p>
        </w:tc>
        <w:tc>
          <w:tcPr>
            <w:tcW w:w="2268" w:type="dxa"/>
          </w:tcPr>
          <w:p w:rsidR="00AC48F4" w:rsidRPr="00843A54" w:rsidRDefault="00AC48F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 xml:space="preserve">З приводу ремонту дороги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Косів-Вижниця</w:t>
            </w:r>
            <w:proofErr w:type="spellEnd"/>
            <w:r w:rsidRPr="00843A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C48F4" w:rsidRPr="00843A54" w:rsidRDefault="00AC48F4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t>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ДП «Івано-Франківський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облавтодор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ВАТ </w:t>
            </w:r>
            <w:r w:rsidRPr="00843A54">
              <w:rPr>
                <w:rFonts w:ascii="Times New Roman" w:hAnsi="Times New Roman" w:cs="Times New Roman"/>
              </w:rPr>
              <w:lastRenderedPageBreak/>
              <w:t>Державна акціонерна компанія «Автомобільні дороги Україні»</w:t>
            </w:r>
          </w:p>
        </w:tc>
        <w:tc>
          <w:tcPr>
            <w:tcW w:w="6946" w:type="dxa"/>
          </w:tcPr>
          <w:p w:rsidR="00AC48F4" w:rsidRPr="00843A54" w:rsidRDefault="00AC48F4" w:rsidP="00AC48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3A54">
              <w:rPr>
                <w:rFonts w:ascii="Times New Roman" w:hAnsi="Times New Roman" w:cs="Times New Roman"/>
              </w:rPr>
              <w:lastRenderedPageBreak/>
              <w:t>26.08.14 «</w:t>
            </w:r>
            <w:proofErr w:type="spellStart"/>
            <w:r w:rsidRPr="00843A54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» повідомив районну раду, що ділянки дороги Снятин – Косів – Кути (Косів - </w:t>
            </w:r>
            <w:proofErr w:type="spellStart"/>
            <w:r w:rsidRPr="00843A54">
              <w:rPr>
                <w:rFonts w:ascii="Times New Roman" w:hAnsi="Times New Roman" w:cs="Times New Roman"/>
              </w:rPr>
              <w:t>Вижниця</w:t>
            </w:r>
            <w:proofErr w:type="spellEnd"/>
            <w:r w:rsidRPr="00843A54">
              <w:rPr>
                <w:rFonts w:ascii="Times New Roman" w:hAnsi="Times New Roman" w:cs="Times New Roman"/>
              </w:rPr>
              <w:t xml:space="preserve">) будуть ремонтуватися у комплексі ямкового ремонту на всій  протяжності дороги. У зв’язку з критичним станом фінансування дорожніх робіт </w:t>
            </w:r>
            <w:r w:rsidRPr="00843A54">
              <w:rPr>
                <w:rFonts w:ascii="Times New Roman" w:hAnsi="Times New Roman" w:cs="Times New Roman"/>
              </w:rPr>
              <w:lastRenderedPageBreak/>
              <w:t>ремонт буду проводитись пізніше.</w:t>
            </w:r>
          </w:p>
        </w:tc>
        <w:tc>
          <w:tcPr>
            <w:tcW w:w="1494" w:type="dxa"/>
          </w:tcPr>
          <w:p w:rsidR="00AC48F4" w:rsidRPr="00843A54" w:rsidRDefault="006F0A6E" w:rsidP="003C03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Залишається на контролі</w:t>
            </w:r>
          </w:p>
        </w:tc>
      </w:tr>
      <w:tr w:rsidR="006448CF" w:rsidRPr="00010764" w:rsidTr="0064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Pr="006448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«Про депутатський запит Р. Ільницького», № 657-29/2014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З приводу звітування сільським головою села Нижній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Березів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перед територіальною громадою за 2012-2013р.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Прокуратура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11.09.2014 Прокуратура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 повідомила про те, що рішенням сесії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Нижньоберезівської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сільської ради  від 11.11.2012 № 2-10/2012 «Про звіт сільського голови за періоди жовтня 2011р. по жовтень 2012р.» : п.1) Звіт сільського голови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Іванківа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М.М. за період з жовтня 2011р. по 2012 р., взято до відома. 2) Роботу сільського голови  визнано задовільною. Рішенням сесії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Нижньоберезівської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сільської ради від 05.12.2013 р. №2-15/2013 заслухано та взято до відома звіт сільського голови М.</w:t>
            </w:r>
            <w:proofErr w:type="spellStart"/>
            <w:r w:rsidRPr="006448CF">
              <w:rPr>
                <w:rFonts w:ascii="Times New Roman" w:hAnsi="Times New Roman" w:cs="Times New Roman"/>
              </w:rPr>
              <w:t>Іванківа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за період з жовтня 2012 по грудень 2013 року. Підстав для вжиття заходів прокурорського реагування не вбачається. Про результати відповідного розгляду прокуратура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Косівського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 повідомила депутата окремим листом.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9B56D3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Зняти з контролю</w:t>
            </w:r>
          </w:p>
        </w:tc>
      </w:tr>
      <w:tr w:rsidR="006448CF" w:rsidRPr="00010764" w:rsidTr="006448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6448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«Про депутатський запит Д.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Никифорака</w:t>
            </w:r>
            <w:proofErr w:type="spellEnd"/>
            <w:r w:rsidRPr="006448CF">
              <w:rPr>
                <w:rFonts w:ascii="Times New Roman" w:hAnsi="Times New Roman" w:cs="Times New Roman"/>
              </w:rPr>
              <w:t>», № 663-29/2014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З приводу створення безпечних умов руху та забезпечення робіт з належного утримання автомобільних доріг, які не потребують значних матеріальних витрат.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РДА,  філія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6448CF">
              <w:rPr>
                <w:rFonts w:ascii="Times New Roman" w:hAnsi="Times New Roman" w:cs="Times New Roman"/>
              </w:rPr>
              <w:t>», лісокористувачі району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РДА направила відповідний депутатський запит для розгляду за належністю керівникам основних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підприємств-лісокристувачів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району та філії "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". 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26.08.14 філія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Косівськийрайавтодор</w:t>
            </w:r>
            <w:proofErr w:type="spellEnd"/>
            <w:r w:rsidRPr="006448CF">
              <w:rPr>
                <w:rFonts w:ascii="Times New Roman" w:hAnsi="Times New Roman" w:cs="Times New Roman"/>
              </w:rPr>
              <w:t>» повідомила районну раду про те, що для проведення поглиблення  придорожніх кюветів, зняття завищених узбіч необхідні паливо-мастильні матеріали для автомобільної та дорожньої техніки. За відсутністю коштів філія не може приступити до цих робі.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27.08.14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Райагроліс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» повідомив районну раду, що протягом 2012 року було проведено освітлення автомобільних доріг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Яблунів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– Космач,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Кропивище-Трач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, в 2013р освітлено дорогу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Вербовець-Хімчин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Косів-Вербовець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. В 2014 планується освітлити дорогу в с.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Вербовець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(присілок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Гордаково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) та дорогу сіл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Смодна-Кобаки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. 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>03.09.2014 надійшла відповідь на зазначений депутатський запит від ДП «</w:t>
            </w:r>
            <w:proofErr w:type="spellStart"/>
            <w:r w:rsidRPr="006448CF">
              <w:rPr>
                <w:rFonts w:ascii="Times New Roman" w:hAnsi="Times New Roman" w:cs="Times New Roman"/>
              </w:rPr>
              <w:t>Кутське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лісове господарство», яке проінформувало, що порушене </w:t>
            </w:r>
            <w:r w:rsidRPr="006448CF">
              <w:rPr>
                <w:rFonts w:ascii="Times New Roman" w:hAnsi="Times New Roman" w:cs="Times New Roman"/>
              </w:rPr>
              <w:lastRenderedPageBreak/>
              <w:t xml:space="preserve">у депутатському зверненні питання обговорено на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наріді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з лісовою охороною підприємства. Через лісовий фонд проходить частина дороги місцевого значення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Яблунів-Космач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на якій по мірі необхідності проводиться обрізування гілок дерев на прилеглих смугах, збір та вивезення сміття та інші роботи по рекреаційній діяльності лісгоспу.</w:t>
            </w:r>
          </w:p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t xml:space="preserve">09.09.2014 НПП «Гуцульщина» надав інформацію про те, що щорічно на території парку проводяться заходи щодо належного утримування зелених насаджень вздовж автомобільних доріг. Так у 2014 році санітарно оздоровчими заходами охоплені ділянки, які межують з автомобільною дорогою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Пістинь-Косів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. Додатково </w:t>
            </w:r>
            <w:proofErr w:type="spellStart"/>
            <w:r w:rsidRPr="006448CF">
              <w:rPr>
                <w:rFonts w:ascii="Times New Roman" w:hAnsi="Times New Roman" w:cs="Times New Roman"/>
              </w:rPr>
              <w:t>НППповідомив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, що в попередні роки проводились освітлення автодороги в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с.Кобаки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(дорога на розсадник), в </w:t>
            </w:r>
            <w:proofErr w:type="spellStart"/>
            <w:r w:rsidRPr="006448CF">
              <w:rPr>
                <w:rFonts w:ascii="Times New Roman" w:hAnsi="Times New Roman" w:cs="Times New Roman"/>
              </w:rPr>
              <w:t>с.Пістинь</w:t>
            </w:r>
            <w:proofErr w:type="spellEnd"/>
            <w:r w:rsidRPr="006448CF">
              <w:rPr>
                <w:rFonts w:ascii="Times New Roman" w:hAnsi="Times New Roman" w:cs="Times New Roman"/>
              </w:rPr>
              <w:t xml:space="preserve"> (дорога біля «Маєтку Святого Миколая»).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CF" w:rsidRPr="006448CF" w:rsidRDefault="006448CF" w:rsidP="006448CF">
            <w:pPr>
              <w:jc w:val="both"/>
              <w:rPr>
                <w:rFonts w:ascii="Times New Roman" w:hAnsi="Times New Roman" w:cs="Times New Roman"/>
              </w:rPr>
            </w:pPr>
            <w:r w:rsidRPr="006448CF">
              <w:rPr>
                <w:rFonts w:ascii="Times New Roman" w:hAnsi="Times New Roman" w:cs="Times New Roman"/>
              </w:rPr>
              <w:lastRenderedPageBreak/>
              <w:t>Зняти з контролю</w:t>
            </w:r>
          </w:p>
        </w:tc>
      </w:tr>
    </w:tbl>
    <w:p w:rsidR="005663EC" w:rsidRDefault="005663EC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010764" w:rsidP="003C6778">
      <w:pPr>
        <w:jc w:val="both"/>
        <w:rPr>
          <w:rFonts w:ascii="Times New Roman" w:hAnsi="Times New Roman" w:cs="Times New Roman"/>
          <w:b/>
          <w:i/>
        </w:rPr>
      </w:pPr>
    </w:p>
    <w:p w:rsidR="00010764" w:rsidRDefault="00287E03" w:rsidP="00287E03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r>
        <w:rPr>
          <w:rFonts w:ascii="Times New Roman" w:hAnsi="Times New Roman" w:cs="Times New Roman"/>
          <w:b/>
          <w:i/>
        </w:rPr>
        <w:lastRenderedPageBreak/>
        <w:t>Пропонуються до зняття з контролю на черговій ХХХ сесії районної ради 04 грудня 2014 року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268"/>
        <w:gridCol w:w="2268"/>
        <w:gridCol w:w="6946"/>
        <w:gridCol w:w="1494"/>
      </w:tblGrid>
      <w:tr w:rsidR="00EC1DC8" w:rsidRPr="00010764" w:rsidTr="00CC11DD">
        <w:tc>
          <w:tcPr>
            <w:tcW w:w="534" w:type="dxa"/>
          </w:tcPr>
          <w:bookmarkEnd w:id="0"/>
          <w:p w:rsidR="00EC1DC8" w:rsidRPr="00010764" w:rsidRDefault="00EC1DC8" w:rsidP="00CC1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EC1DC8" w:rsidRPr="00010764" w:rsidRDefault="00EC1DC8" w:rsidP="00CC1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b/>
                <w:sz w:val="20"/>
                <w:szCs w:val="20"/>
              </w:rPr>
              <w:t>Назва та номер рішення про депутатський запит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b/>
                <w:sz w:val="20"/>
                <w:szCs w:val="20"/>
              </w:rPr>
              <w:t>Зміст запиту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b/>
                <w:sz w:val="20"/>
                <w:szCs w:val="20"/>
              </w:rPr>
              <w:t>Виконавці</w:t>
            </w:r>
          </w:p>
        </w:tc>
        <w:tc>
          <w:tcPr>
            <w:tcW w:w="6946" w:type="dxa"/>
          </w:tcPr>
          <w:p w:rsidR="00EC1DC8" w:rsidRPr="00010764" w:rsidRDefault="00EC1DC8" w:rsidP="00CC1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Інформація про виконання</w:t>
            </w:r>
          </w:p>
        </w:tc>
        <w:tc>
          <w:tcPr>
            <w:tcW w:w="1494" w:type="dxa"/>
          </w:tcPr>
          <w:p w:rsidR="00EC1DC8" w:rsidRPr="00010764" w:rsidRDefault="00EC1DC8" w:rsidP="00CC1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b/>
                <w:sz w:val="20"/>
                <w:szCs w:val="20"/>
              </w:rPr>
              <w:t>примітки</w:t>
            </w:r>
          </w:p>
        </w:tc>
      </w:tr>
      <w:tr w:rsidR="00EC1DC8" w:rsidRPr="00010764" w:rsidTr="00CC11DD">
        <w:tc>
          <w:tcPr>
            <w:tcW w:w="53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Г.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Рибчук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», №590-28/2014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Вирішення питання щодо посилення контролю правоохоронними органами за стихійним викидання сміття на території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району. 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РВ УМВС України в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Косівському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районі</w:t>
            </w:r>
          </w:p>
        </w:tc>
        <w:tc>
          <w:tcPr>
            <w:tcW w:w="6946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Районна рада направила депутатський запит до РВ УМВС України в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Косівському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районі. Районну раду повідомили, що працівники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РВ УМВС вживають заходів щодо попередження фактів викидання сміття на території району. Працівниками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РВ УМВС виявлено та притягнуто за поточний рік до адміністративної відповідальності за ст. 152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КУпАП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 9 осіб. Копія зазначеної відповіді була надана депутату.</w:t>
            </w:r>
          </w:p>
        </w:tc>
        <w:tc>
          <w:tcPr>
            <w:tcW w:w="149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Зняти з контролю</w:t>
            </w:r>
          </w:p>
        </w:tc>
      </w:tr>
      <w:tr w:rsidR="00EC1DC8" w:rsidRPr="00010764" w:rsidTr="00CC11DD">
        <w:tc>
          <w:tcPr>
            <w:tcW w:w="53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І.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Слижука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», №594-28/2014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Вирішення питання з приводу забезпечення безперешкодного проїзду автотранспорту біля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Смоднянського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ринку(по суботах)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Відділення ДАІ з обслуговування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6946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Відділення ДАІ з обслуговування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району повідомило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Косівську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районну раду про те, що взято до відома депутатський запит І.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Слижука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щодо безперешкодного проїзду біля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Смоднянського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ринку. На даній ділянці дороги буде працювати екіпаж ДАІ. Однак, за інформацією депутата І.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Слижука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, ДАІ не вживає обіцяних заходів.</w:t>
            </w:r>
          </w:p>
        </w:tc>
        <w:tc>
          <w:tcPr>
            <w:tcW w:w="149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Зняти з контролю</w:t>
            </w:r>
          </w:p>
        </w:tc>
      </w:tr>
      <w:tr w:rsidR="00EC1DC8" w:rsidRPr="00010764" w:rsidTr="00EC1DC8">
        <w:tc>
          <w:tcPr>
            <w:tcW w:w="53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В.Ткачука», № 668-29/2014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З приводу повернення із зони АТО на Сході України Попович Василя Васильовича жителя села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Люча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, який перебуває в зоні бойових дій із травня місяця.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Косівського-Верховинського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об’єднаного військового комісаріату.</w:t>
            </w:r>
          </w:p>
        </w:tc>
        <w:tc>
          <w:tcPr>
            <w:tcW w:w="6946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Станом на 17.09.14 Попович Василь Васильович повернувся з АТО.</w:t>
            </w:r>
          </w:p>
        </w:tc>
        <w:tc>
          <w:tcPr>
            <w:tcW w:w="149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Зняти з контролю</w:t>
            </w:r>
          </w:p>
        </w:tc>
      </w:tr>
      <w:tr w:rsidR="00EC1DC8" w:rsidRPr="00010764" w:rsidTr="00EC1DC8">
        <w:tc>
          <w:tcPr>
            <w:tcW w:w="534" w:type="dxa"/>
          </w:tcPr>
          <w:p w:rsidR="00EC1DC8" w:rsidRPr="00010764" w:rsidRDefault="00D40A0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C1DC8" w:rsidRPr="00010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Ю.Яким</w:t>
            </w:r>
            <w:r w:rsidRPr="000107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`</w:t>
            </w: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юка», № 670-29/2014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З приводу надання оцінки щодо відповідності діючому законодавству наявності двох заступників голови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Косівської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районної ради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Прокуратура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району</w:t>
            </w:r>
          </w:p>
        </w:tc>
        <w:tc>
          <w:tcPr>
            <w:tcW w:w="6946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11.09.2014 прокуратура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району надала відповідь районній раді та депутату про те, що підстав для прокурорського реагування на даний час не встановлено.</w:t>
            </w:r>
          </w:p>
        </w:tc>
        <w:tc>
          <w:tcPr>
            <w:tcW w:w="149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Зняти з контролю</w:t>
            </w:r>
          </w:p>
        </w:tc>
      </w:tr>
      <w:tr w:rsidR="00EC1DC8" w:rsidRPr="00010764" w:rsidTr="00EC1DC8">
        <w:tc>
          <w:tcPr>
            <w:tcW w:w="534" w:type="dxa"/>
          </w:tcPr>
          <w:p w:rsidR="00EC1DC8" w:rsidRPr="00010764" w:rsidRDefault="00D40A0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1DC8" w:rsidRPr="00010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«Депутатський запит О.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Кулешіра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», № 669-29/2014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З приводу того, щоб підприємці району відмовились від отримання для подальшої реалізації </w:t>
            </w:r>
            <w:r w:rsidRPr="0001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товарів російського виробництва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Постійна комісія районної ради з питань підприємництва та комунальної власності</w:t>
            </w:r>
          </w:p>
        </w:tc>
        <w:tc>
          <w:tcPr>
            <w:tcW w:w="6946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Профільна депутатська комісія розглянула зазначений запит. За результатами розгляду прийнято рішення: 1) рекомендувати місцевим підприємцям, які здійснюють реалізацію товарів російського виробництва, маркувати відповідну категорію товарів позначкою «товар російського виробництва»; 2) юридичним особам, у статутному фонді яких переважає частка російського </w:t>
            </w:r>
            <w:r w:rsidRPr="0001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капіталу, забезпечити розміщення на стенді при вході до установ зазначену  інформацію. 26.09.2014 була відправлена рекомендаційним листом відповідь на запит депутату О.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Кулешіру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. Звернення до підприємців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Косівщини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було опубліковане у районній газеті «ГК» (№40 від 03.10.2014)</w:t>
            </w:r>
          </w:p>
        </w:tc>
        <w:tc>
          <w:tcPr>
            <w:tcW w:w="149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Зняти з контролю</w:t>
            </w:r>
          </w:p>
        </w:tc>
      </w:tr>
      <w:tr w:rsidR="00EC1DC8" w:rsidRPr="00010764" w:rsidTr="00EC1DC8">
        <w:tc>
          <w:tcPr>
            <w:tcW w:w="534" w:type="dxa"/>
          </w:tcPr>
          <w:p w:rsidR="00EC1DC8" w:rsidRPr="00010764" w:rsidRDefault="00D40A0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EC1DC8" w:rsidRPr="00010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«Про депутатський запит Г.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Думітрак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», №589-28/2014 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Вирішення питання ремонту підвісної кладки у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м.Косові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(біля садочка «Сонечко»)</w:t>
            </w:r>
          </w:p>
        </w:tc>
        <w:tc>
          <w:tcPr>
            <w:tcW w:w="2268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РДА,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районна рада.</w:t>
            </w:r>
          </w:p>
        </w:tc>
        <w:tc>
          <w:tcPr>
            <w:tcW w:w="6946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районна рада направила відповідне рішення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Косівській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міській раді для вирішення  питання по суті.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Косівська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міська рада проінформувала з приводу порушеного питання про те, що заяву жителів 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м.Косова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розглянуто на виїзному засіданні житлово-побутової комісії міськради із залученням фахівців. НА сьогоднішній день за рахунок благодійної допомоги придбано сітку та домовлено про виділення дерев</w:t>
            </w:r>
            <w:r w:rsidRPr="000107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proofErr w:type="spellStart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яного</w:t>
            </w:r>
            <w:proofErr w:type="spellEnd"/>
            <w:r w:rsidRPr="00010764">
              <w:rPr>
                <w:rFonts w:ascii="Times New Roman" w:hAnsi="Times New Roman" w:cs="Times New Roman"/>
                <w:sz w:val="20"/>
                <w:szCs w:val="20"/>
              </w:rPr>
              <w:t xml:space="preserve"> настилу, укладено договір з виконавцем. Депутати міськради організували збір коштів для покриття витрат на виконання відповідних ремонтних робіт.</w:t>
            </w:r>
          </w:p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Ремонтні роботи були здійснені у першій половині жовтня 2014 року.</w:t>
            </w:r>
          </w:p>
        </w:tc>
        <w:tc>
          <w:tcPr>
            <w:tcW w:w="1494" w:type="dxa"/>
          </w:tcPr>
          <w:p w:rsidR="00EC1DC8" w:rsidRPr="00010764" w:rsidRDefault="00EC1DC8" w:rsidP="00CC11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764">
              <w:rPr>
                <w:rFonts w:ascii="Times New Roman" w:hAnsi="Times New Roman" w:cs="Times New Roman"/>
                <w:sz w:val="20"/>
                <w:szCs w:val="20"/>
              </w:rPr>
              <w:t>Зняти з контролю</w:t>
            </w:r>
          </w:p>
        </w:tc>
      </w:tr>
    </w:tbl>
    <w:p w:rsidR="00EC1DC8" w:rsidRPr="00010764" w:rsidRDefault="00EC1DC8">
      <w:pPr>
        <w:rPr>
          <w:rFonts w:ascii="Times New Roman" w:hAnsi="Times New Roman" w:cs="Times New Roman"/>
          <w:sz w:val="20"/>
          <w:szCs w:val="20"/>
        </w:rPr>
      </w:pPr>
    </w:p>
    <w:p w:rsidR="00010764" w:rsidRPr="00843A54" w:rsidRDefault="00010764">
      <w:pPr>
        <w:rPr>
          <w:rFonts w:ascii="Times New Roman" w:hAnsi="Times New Roman" w:cs="Times New Roman"/>
        </w:rPr>
      </w:pPr>
      <w:r w:rsidRPr="00843A54">
        <w:rPr>
          <w:rFonts w:ascii="Times New Roman" w:hAnsi="Times New Roman" w:cs="Times New Roman"/>
          <w:b/>
          <w:i/>
        </w:rPr>
        <w:t>Керуюча справами виконавчого апарату районної ради</w:t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843A54">
        <w:rPr>
          <w:rFonts w:ascii="Times New Roman" w:hAnsi="Times New Roman" w:cs="Times New Roman"/>
          <w:b/>
          <w:i/>
        </w:rPr>
        <w:t xml:space="preserve">Роксолана </w:t>
      </w:r>
      <w:proofErr w:type="spellStart"/>
      <w:r w:rsidRPr="00843A54">
        <w:rPr>
          <w:rFonts w:ascii="Times New Roman" w:hAnsi="Times New Roman" w:cs="Times New Roman"/>
          <w:b/>
          <w:i/>
        </w:rPr>
        <w:t>Барчук</w:t>
      </w:r>
      <w:proofErr w:type="spellEnd"/>
    </w:p>
    <w:sectPr w:rsidR="00010764" w:rsidRPr="00843A54" w:rsidSect="00925C7A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6778"/>
    <w:rsid w:val="00010764"/>
    <w:rsid w:val="00012811"/>
    <w:rsid w:val="00012D0D"/>
    <w:rsid w:val="000160C8"/>
    <w:rsid w:val="00055F56"/>
    <w:rsid w:val="000A37E2"/>
    <w:rsid w:val="000E1A18"/>
    <w:rsid w:val="001755C9"/>
    <w:rsid w:val="0025137A"/>
    <w:rsid w:val="00287E03"/>
    <w:rsid w:val="002F0C9D"/>
    <w:rsid w:val="0030183D"/>
    <w:rsid w:val="00311922"/>
    <w:rsid w:val="00384A45"/>
    <w:rsid w:val="003C6778"/>
    <w:rsid w:val="00466AF2"/>
    <w:rsid w:val="0047119E"/>
    <w:rsid w:val="004D6787"/>
    <w:rsid w:val="004E776A"/>
    <w:rsid w:val="005049D6"/>
    <w:rsid w:val="005663EC"/>
    <w:rsid w:val="005845A7"/>
    <w:rsid w:val="005F6247"/>
    <w:rsid w:val="0062390B"/>
    <w:rsid w:val="006448CF"/>
    <w:rsid w:val="006C2CDB"/>
    <w:rsid w:val="006F0A6E"/>
    <w:rsid w:val="0072458C"/>
    <w:rsid w:val="007523FC"/>
    <w:rsid w:val="00763C28"/>
    <w:rsid w:val="007742BF"/>
    <w:rsid w:val="007A0024"/>
    <w:rsid w:val="007B401A"/>
    <w:rsid w:val="007D4664"/>
    <w:rsid w:val="00811389"/>
    <w:rsid w:val="00843A54"/>
    <w:rsid w:val="008C3414"/>
    <w:rsid w:val="0090405C"/>
    <w:rsid w:val="00921ED3"/>
    <w:rsid w:val="009243DD"/>
    <w:rsid w:val="00933244"/>
    <w:rsid w:val="00943012"/>
    <w:rsid w:val="00A56E2D"/>
    <w:rsid w:val="00A86F63"/>
    <w:rsid w:val="00A965C9"/>
    <w:rsid w:val="00AC48F4"/>
    <w:rsid w:val="00BA2C45"/>
    <w:rsid w:val="00BE236B"/>
    <w:rsid w:val="00CB460A"/>
    <w:rsid w:val="00D01793"/>
    <w:rsid w:val="00D40A08"/>
    <w:rsid w:val="00D85BDB"/>
    <w:rsid w:val="00E22D48"/>
    <w:rsid w:val="00EA0529"/>
    <w:rsid w:val="00EC1DC8"/>
    <w:rsid w:val="00EF375B"/>
    <w:rsid w:val="00FD4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12</Pages>
  <Words>3638</Words>
  <Characters>25579</Characters>
  <Application>Microsoft Office Word</Application>
  <DocSecurity>0</DocSecurity>
  <Lines>581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59</cp:revision>
  <dcterms:created xsi:type="dcterms:W3CDTF">2014-10-16T05:38:00Z</dcterms:created>
  <dcterms:modified xsi:type="dcterms:W3CDTF">2014-11-28T13:01:00Z</dcterms:modified>
</cp:coreProperties>
</file>