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66" w:rsidRDefault="00B00D66">
      <w:pPr>
        <w:rPr>
          <w:rFonts w:ascii="Times New Roman" w:hAnsi="Times New Roman"/>
          <w:sz w:val="24"/>
          <w:szCs w:val="24"/>
        </w:rPr>
      </w:pPr>
    </w:p>
    <w:p w:rsidR="00B00D66" w:rsidRDefault="00B00D66">
      <w:pPr>
        <w:rPr>
          <w:rFonts w:ascii="Times New Roman" w:hAnsi="Times New Roman"/>
          <w:b/>
          <w:sz w:val="24"/>
          <w:szCs w:val="24"/>
        </w:rPr>
      </w:pPr>
      <w:r w:rsidRPr="00B82B8B">
        <w:rPr>
          <w:rFonts w:ascii="Times New Roman" w:hAnsi="Times New Roman"/>
          <w:b/>
          <w:sz w:val="24"/>
          <w:szCs w:val="24"/>
        </w:rPr>
        <w:t xml:space="preserve">На </w:t>
      </w:r>
      <w:r w:rsidRPr="00B82B8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82B8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82B8B">
        <w:rPr>
          <w:rFonts w:ascii="Times New Roman" w:hAnsi="Times New Roman"/>
          <w:b/>
          <w:sz w:val="24"/>
          <w:szCs w:val="24"/>
        </w:rPr>
        <w:t xml:space="preserve">обласний </w:t>
      </w:r>
      <w:r>
        <w:rPr>
          <w:rFonts w:ascii="Times New Roman" w:hAnsi="Times New Roman"/>
          <w:b/>
          <w:sz w:val="24"/>
          <w:szCs w:val="24"/>
        </w:rPr>
        <w:t>К</w:t>
      </w:r>
      <w:r w:rsidRPr="00B82B8B">
        <w:rPr>
          <w:rFonts w:ascii="Times New Roman" w:hAnsi="Times New Roman"/>
          <w:b/>
          <w:sz w:val="24"/>
          <w:szCs w:val="24"/>
        </w:rPr>
        <w:t>онкурс проектів та програм</w:t>
      </w:r>
      <w:r>
        <w:rPr>
          <w:rFonts w:ascii="Times New Roman" w:hAnsi="Times New Roman"/>
          <w:b/>
          <w:sz w:val="24"/>
          <w:szCs w:val="24"/>
        </w:rPr>
        <w:t xml:space="preserve"> розвитку місцевого самоврядування </w:t>
      </w:r>
      <w:bookmarkStart w:id="0" w:name="_GoBack"/>
      <w:bookmarkEnd w:id="0"/>
      <w:r w:rsidRPr="00B82B8B">
        <w:rPr>
          <w:rFonts w:ascii="Times New Roman" w:hAnsi="Times New Roman"/>
          <w:b/>
          <w:sz w:val="24"/>
          <w:szCs w:val="24"/>
        </w:rPr>
        <w:t>від Косівщини подано 11 проектів</w:t>
      </w:r>
    </w:p>
    <w:p w:rsidR="00B00D66" w:rsidRDefault="00B00D66" w:rsidP="00A663E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619B5">
        <w:rPr>
          <w:rFonts w:ascii="Times New Roman" w:hAnsi="Times New Roman"/>
          <w:sz w:val="24"/>
          <w:szCs w:val="24"/>
        </w:rPr>
        <w:t>29 серпня 2014 року завершився прийом</w:t>
      </w:r>
      <w:r>
        <w:rPr>
          <w:rFonts w:ascii="Times New Roman" w:hAnsi="Times New Roman"/>
          <w:sz w:val="24"/>
          <w:szCs w:val="24"/>
        </w:rPr>
        <w:t xml:space="preserve"> Івано-Франківською обласною радою</w:t>
      </w:r>
      <w:r w:rsidRPr="00A619B5">
        <w:rPr>
          <w:rFonts w:ascii="Times New Roman" w:hAnsi="Times New Roman"/>
          <w:sz w:val="24"/>
          <w:szCs w:val="24"/>
        </w:rPr>
        <w:t xml:space="preserve"> проектів та програм </w:t>
      </w:r>
      <w:r>
        <w:rPr>
          <w:rFonts w:ascii="Times New Roman" w:hAnsi="Times New Roman"/>
          <w:sz w:val="24"/>
          <w:szCs w:val="24"/>
        </w:rPr>
        <w:t xml:space="preserve">розвитку місцевого самоврядування </w:t>
      </w:r>
      <w:r w:rsidRPr="00A619B5">
        <w:rPr>
          <w:rFonts w:ascii="Times New Roman" w:hAnsi="Times New Roman"/>
          <w:sz w:val="24"/>
          <w:szCs w:val="24"/>
        </w:rPr>
        <w:t>для участі в</w:t>
      </w:r>
      <w:r>
        <w:rPr>
          <w:rFonts w:ascii="Times New Roman" w:hAnsi="Times New Roman"/>
          <w:sz w:val="24"/>
          <w:szCs w:val="24"/>
        </w:rPr>
        <w:t xml:space="preserve"> однойменному</w:t>
      </w:r>
      <w:r w:rsidRPr="00A619B5">
        <w:rPr>
          <w:rFonts w:ascii="Times New Roman" w:hAnsi="Times New Roman"/>
          <w:sz w:val="24"/>
          <w:szCs w:val="24"/>
        </w:rPr>
        <w:t xml:space="preserve"> обласному Конкурсі, конкурсах «Краща спортивна громада», «Краща етнокультурна громада», «Громада кращого довкілля», які реалізовуватимуться протягом 2015 року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00D66" w:rsidRDefault="00B00D66" w:rsidP="00A663E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Цьогоріч 9 сільських та Косівська міська ради Косівського району підготували й подали 11 проектів для участі у конкурсному відборі. Натомість ніхто з місцевих рад Косівщини у цьому році не проявив зацікавлення до участі в конкурсах </w:t>
      </w:r>
      <w:r w:rsidRPr="00A619B5">
        <w:rPr>
          <w:rFonts w:ascii="Times New Roman" w:hAnsi="Times New Roman"/>
          <w:sz w:val="24"/>
          <w:szCs w:val="24"/>
        </w:rPr>
        <w:t>«Краща спортивна громада», «Краща етнокультурна громада», «Громада кращого довкілля»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00D66" w:rsidRDefault="00B00D66" w:rsidP="00A663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Боротимуться за право отримати фінансову підтримку з обласного та районного бюджетів у 2015 році на розвиток місцевого самоврядування Уторопська, Соколівська, Пістинська, Тюдівська, Розтоківська, Городянська, Хімчинська, Брустурівська, Рожнівська сільські та Косівська міська ради з такими проектами:</w:t>
      </w:r>
    </w:p>
    <w:p w:rsidR="00B00D66" w:rsidRPr="00A619B5" w:rsidRDefault="00B00D66" w:rsidP="00A619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885" w:type="dxa"/>
        <w:tblLayout w:type="fixed"/>
        <w:tblLook w:val="00A0"/>
      </w:tblPr>
      <w:tblGrid>
        <w:gridCol w:w="567"/>
        <w:gridCol w:w="1844"/>
        <w:gridCol w:w="2693"/>
        <w:gridCol w:w="1559"/>
        <w:gridCol w:w="1418"/>
        <w:gridCol w:w="1134"/>
        <w:gridCol w:w="974"/>
        <w:gridCol w:w="1010"/>
      </w:tblGrid>
      <w:tr w:rsidR="00B00D66" w:rsidRPr="00B66882" w:rsidTr="000C445E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0C445E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0C445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0C445E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0C445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Назва органу місцевого самоврядування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0C445E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0C445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Назва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0C445E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0C445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Роботи, які будуть виконані по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0C445E" w:rsidRDefault="00B00D66" w:rsidP="000C4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0C445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Загальна сума коштів, необхідна на реалізацію проекту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0C445E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0C445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Кошти обласного бюджету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0C445E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0C445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Кошти місцевого бюджету Кошти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0C445E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0C445E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Кошти партнерів</w:t>
            </w:r>
          </w:p>
        </w:tc>
      </w:tr>
      <w:tr w:rsidR="00B00D66" w:rsidRPr="00B66882" w:rsidTr="000C445E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Уторопська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сільська рада Косівського району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Заходи по енергозбереженню Уторопського НВО в с. Уторопи, Косівського району, Івано–Франківської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Заміна вікон в школі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148,8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73,0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70,0</w:t>
            </w:r>
          </w:p>
        </w:tc>
      </w:tr>
      <w:tr w:rsidR="00B00D66" w:rsidRPr="00B66882" w:rsidTr="000C445E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Соколівська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сільська рада 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Косівськ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ого району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Дитячий ігровий комплекс у Соколівській ЗОШ І-ІІ ступенів – як чинник збереження і зміцнення здоров’я та всебічного розвитку дітей заради майбутнього нації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Спортмайданчик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70,0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10,0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20,0</w:t>
            </w:r>
          </w:p>
        </w:tc>
      </w:tr>
      <w:tr w:rsidR="00B00D66" w:rsidRPr="00B66882" w:rsidTr="000C445E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Пістинська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сільська рада 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Косівськ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ого району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Збережемо тепло – зігріємо дітей ДНЗ “Дзвіночок” с. Пістинь, Косівського району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Ремонт ДНЗ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30,0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3,9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30,0</w:t>
            </w:r>
          </w:p>
        </w:tc>
      </w:tr>
      <w:tr w:rsidR="00B00D66" w:rsidRPr="00B66882" w:rsidTr="000C445E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Тюдівська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сільська рада 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Косівськ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ого району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Реконструкція зовнішнього освітлення в с. Тюдів, Косівського району, Івано–Франківської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Освітлення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56,0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8,0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35,2</w:t>
            </w:r>
          </w:p>
        </w:tc>
      </w:tr>
      <w:tr w:rsidR="00B00D66" w:rsidRPr="00B66882" w:rsidTr="000C445E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Розтоків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ська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сільська рада Косівського району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Збережімо екологічну чистоту нашого Прикарпаття!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Будівництво майданчику по збору сміття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34,0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15,0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20,0</w:t>
            </w:r>
          </w:p>
        </w:tc>
      </w:tr>
      <w:tr w:rsidR="00B00D66" w:rsidRPr="00B66882" w:rsidTr="000C445E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C445E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Розтоків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ська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сільська рада Косівського району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Реконструкція мережі вуличного освітлення центральної частини с. Розтоки Косівського району, Івано-Франківської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Освітлення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75,0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50,0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40,0</w:t>
            </w:r>
          </w:p>
        </w:tc>
      </w:tr>
      <w:tr w:rsidR="00B00D66" w:rsidRPr="00B66882" w:rsidTr="000C445E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C445E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Городянська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сільська рада 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Косівського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району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Завершення відновлення греблі-перепаду на р. Рибниці в с. Город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Відновлення греблі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75,0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5,0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30,0</w:t>
            </w:r>
          </w:p>
        </w:tc>
      </w:tr>
      <w:tr w:rsidR="00B00D66" w:rsidRPr="00B66882" w:rsidTr="000C445E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C445E"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Хiмчинська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сільська рада 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Косівського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району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Капітальний ремонт будинку культури с. Хiмчин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Ремонт клубу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75,0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49,5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45,0</w:t>
            </w:r>
          </w:p>
        </w:tc>
      </w:tr>
      <w:tr w:rsidR="00B00D66" w:rsidRPr="00B66882" w:rsidTr="000C445E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Брустурівська сільська рада Косівського району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Увага до дитини сьогодні – майбутнє країни завтра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Спортмайданчик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75,0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30,0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60,0</w:t>
            </w:r>
          </w:p>
        </w:tc>
      </w:tr>
      <w:tr w:rsidR="00B00D66" w:rsidRPr="00B66882" w:rsidTr="000C445E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C445E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Рожнів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ська сільська рада Косівського району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Покращення дозвілля та фізичного розвитку дітей, через облаштування дитячого майданчика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Спортмайданчик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49,0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7,9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43,0</w:t>
            </w:r>
          </w:p>
        </w:tc>
      </w:tr>
      <w:tr w:rsidR="00B00D66" w:rsidRPr="00B66882" w:rsidTr="0006407B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Косівська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міська рада 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Косівського</w:t>
            </w:r>
            <w:r w:rsidRPr="00C31E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району</w:t>
            </w: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Капітальний ремонт майданчиків по збору твердих побутових відходів біля багатоповерхових будинків у місті Косові Івано-Франківської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Придбання контейнерів для роздільного сміття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152,2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75,0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72,0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064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5,2</w:t>
            </w:r>
          </w:p>
        </w:tc>
      </w:tr>
      <w:tr w:rsidR="00B00D66" w:rsidRPr="00B66882" w:rsidTr="000C445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C445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Всього 10 місцевих рад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 11</w:t>
            </w:r>
            <w:r w:rsidRPr="000C445E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 проектів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687,0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257,1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66" w:rsidRPr="00C31E20" w:rsidRDefault="00B00D66" w:rsidP="00C31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C31E20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398,4</w:t>
            </w:r>
          </w:p>
        </w:tc>
      </w:tr>
    </w:tbl>
    <w:p w:rsidR="00B00D66" w:rsidRPr="000C445E" w:rsidRDefault="00B00D66">
      <w:pPr>
        <w:rPr>
          <w:rFonts w:ascii="Times New Roman" w:hAnsi="Times New Roman"/>
          <w:sz w:val="20"/>
          <w:szCs w:val="20"/>
        </w:rPr>
      </w:pPr>
    </w:p>
    <w:sectPr w:rsidR="00B00D66" w:rsidRPr="000C445E" w:rsidSect="00C31E2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E20"/>
    <w:rsid w:val="00012D0D"/>
    <w:rsid w:val="0006407B"/>
    <w:rsid w:val="000C445E"/>
    <w:rsid w:val="00204076"/>
    <w:rsid w:val="002C71F8"/>
    <w:rsid w:val="0039301A"/>
    <w:rsid w:val="003B5F3B"/>
    <w:rsid w:val="005474E6"/>
    <w:rsid w:val="007D4664"/>
    <w:rsid w:val="00942AC2"/>
    <w:rsid w:val="00953926"/>
    <w:rsid w:val="00A619B5"/>
    <w:rsid w:val="00A663EC"/>
    <w:rsid w:val="00A766E8"/>
    <w:rsid w:val="00B00D66"/>
    <w:rsid w:val="00B66882"/>
    <w:rsid w:val="00B82B8B"/>
    <w:rsid w:val="00C31E20"/>
    <w:rsid w:val="00DD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76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7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493</Words>
  <Characters>2811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V обласний Конкурс проектів та програм розвитку місцевого самоврядування від Косівщини подано 11 проектів</dc:title>
  <dc:subject/>
  <dc:creator>Роксолана</dc:creator>
  <cp:keywords/>
  <dc:description/>
  <cp:lastModifiedBy>SM</cp:lastModifiedBy>
  <cp:revision>2</cp:revision>
  <dcterms:created xsi:type="dcterms:W3CDTF">2014-09-16T17:05:00Z</dcterms:created>
  <dcterms:modified xsi:type="dcterms:W3CDTF">2014-09-16T17:05:00Z</dcterms:modified>
</cp:coreProperties>
</file>